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7503D" w14:textId="77777777" w:rsidR="002E5CC0" w:rsidRPr="002E5CC0" w:rsidRDefault="002E5CC0" w:rsidP="002E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20E05D6" w14:textId="77777777" w:rsidR="002E5CC0" w:rsidRDefault="002E5CC0" w:rsidP="002E5CC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alibri"/>
          <w:b/>
          <w:bCs/>
          <w:color w:val="000000"/>
          <w:sz w:val="28"/>
          <w:szCs w:val="28"/>
        </w:rPr>
      </w:pPr>
      <w:r w:rsidRPr="002E5CC0">
        <w:rPr>
          <w:rFonts w:ascii="Arial Black" w:hAnsi="Arial Black" w:cs="Calibri"/>
          <w:b/>
          <w:bCs/>
          <w:color w:val="000000"/>
          <w:sz w:val="28"/>
          <w:szCs w:val="28"/>
        </w:rPr>
        <w:t>ZAPYTANIE OFERTOWE</w:t>
      </w:r>
    </w:p>
    <w:p w14:paraId="6F0295C4" w14:textId="77777777" w:rsidR="00A803A3" w:rsidRDefault="00A803A3" w:rsidP="00A80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3874CB" w14:textId="464919B2" w:rsidR="002E5CC0" w:rsidRDefault="00A803A3" w:rsidP="00A803A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E5CC0">
        <w:rPr>
          <w:rFonts w:ascii="Arial" w:hAnsi="Arial" w:cs="Arial"/>
          <w:b/>
          <w:bCs/>
          <w:color w:val="000000"/>
          <w:sz w:val="24"/>
          <w:szCs w:val="24"/>
        </w:rPr>
        <w:t xml:space="preserve">Nr </w:t>
      </w:r>
      <w:r w:rsidR="00272648">
        <w:rPr>
          <w:rFonts w:ascii="Arial" w:hAnsi="Arial" w:cs="Arial"/>
          <w:b/>
          <w:bCs/>
          <w:color w:val="000000"/>
          <w:sz w:val="24"/>
          <w:szCs w:val="24"/>
        </w:rPr>
        <w:t>TYF/04/2017</w:t>
      </w:r>
      <w:r w:rsidRPr="002E5CC0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6C067C">
        <w:rPr>
          <w:rFonts w:ascii="Arial" w:hAnsi="Arial" w:cs="Arial"/>
          <w:b/>
          <w:bCs/>
          <w:color w:val="000000"/>
          <w:sz w:val="24"/>
          <w:szCs w:val="24"/>
        </w:rPr>
        <w:t xml:space="preserve">z dnia </w:t>
      </w:r>
      <w:r w:rsidR="00612B7C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6C067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612B7C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6C067C">
        <w:rPr>
          <w:rFonts w:ascii="Arial" w:hAnsi="Arial" w:cs="Arial"/>
          <w:b/>
          <w:bCs/>
          <w:color w:val="000000"/>
          <w:sz w:val="24"/>
          <w:szCs w:val="24"/>
        </w:rPr>
        <w:t>.2017</w:t>
      </w:r>
      <w:r w:rsidR="00292F5D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</w:p>
    <w:p w14:paraId="7DE57293" w14:textId="77777777" w:rsidR="00A803A3" w:rsidRPr="002E5CC0" w:rsidRDefault="00A803A3" w:rsidP="00A803A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66961A5" w14:textId="4A18CC69" w:rsidR="002E5CC0" w:rsidRPr="002E5CC0" w:rsidRDefault="002E5CC0" w:rsidP="008A2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E5CC0">
        <w:rPr>
          <w:rFonts w:ascii="Arial" w:hAnsi="Arial" w:cs="Arial"/>
          <w:b/>
          <w:bCs/>
          <w:color w:val="000000"/>
          <w:sz w:val="24"/>
          <w:szCs w:val="24"/>
        </w:rPr>
        <w:t>Na usługę prz</w:t>
      </w:r>
      <w:r w:rsidR="00F65F25">
        <w:rPr>
          <w:rFonts w:ascii="Arial" w:hAnsi="Arial" w:cs="Arial"/>
          <w:b/>
          <w:bCs/>
          <w:color w:val="000000"/>
          <w:sz w:val="24"/>
          <w:szCs w:val="24"/>
        </w:rPr>
        <w:t>eprowadzeni</w:t>
      </w:r>
      <w:r w:rsidR="00A803A3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F65F25">
        <w:rPr>
          <w:rFonts w:ascii="Arial" w:hAnsi="Arial" w:cs="Arial"/>
          <w:b/>
          <w:bCs/>
          <w:color w:val="000000"/>
          <w:sz w:val="24"/>
          <w:szCs w:val="24"/>
        </w:rPr>
        <w:t xml:space="preserve"> czterech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A2951"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="008A2951" w:rsidRPr="008A2951">
        <w:rPr>
          <w:rFonts w:ascii="Arial" w:hAnsi="Arial" w:cs="Arial"/>
          <w:b/>
          <w:bCs/>
          <w:color w:val="000000"/>
          <w:sz w:val="24"/>
          <w:szCs w:val="24"/>
        </w:rPr>
        <w:t>urs</w:t>
      </w:r>
      <w:r w:rsidR="00F65F25">
        <w:rPr>
          <w:rFonts w:ascii="Arial" w:hAnsi="Arial" w:cs="Arial"/>
          <w:b/>
          <w:bCs/>
          <w:color w:val="000000"/>
          <w:sz w:val="24"/>
          <w:szCs w:val="24"/>
        </w:rPr>
        <w:t>ów</w:t>
      </w:r>
      <w:r w:rsidR="008A2951">
        <w:rPr>
          <w:rFonts w:ascii="Arial" w:hAnsi="Arial" w:cs="Arial"/>
          <w:b/>
          <w:bCs/>
          <w:color w:val="000000"/>
          <w:sz w:val="24"/>
          <w:szCs w:val="24"/>
        </w:rPr>
        <w:t xml:space="preserve"> komputerow</w:t>
      </w:r>
      <w:r w:rsidR="00F65F25">
        <w:rPr>
          <w:rFonts w:ascii="Arial" w:hAnsi="Arial" w:cs="Arial"/>
          <w:b/>
          <w:bCs/>
          <w:color w:val="000000"/>
          <w:sz w:val="24"/>
          <w:szCs w:val="24"/>
        </w:rPr>
        <w:t>ych</w:t>
      </w:r>
      <w:r w:rsidR="006E3FC9">
        <w:rPr>
          <w:rFonts w:ascii="Arial" w:hAnsi="Arial" w:cs="Arial"/>
          <w:b/>
          <w:bCs/>
          <w:color w:val="000000"/>
          <w:sz w:val="24"/>
          <w:szCs w:val="24"/>
        </w:rPr>
        <w:t>, przygotowując</w:t>
      </w:r>
      <w:r w:rsidR="008B4E9A">
        <w:rPr>
          <w:rFonts w:ascii="Arial" w:hAnsi="Arial" w:cs="Arial"/>
          <w:b/>
          <w:bCs/>
          <w:color w:val="000000"/>
          <w:sz w:val="24"/>
          <w:szCs w:val="24"/>
        </w:rPr>
        <w:t>ych</w:t>
      </w:r>
      <w:r w:rsidR="008A2951">
        <w:rPr>
          <w:rFonts w:ascii="Arial" w:hAnsi="Arial" w:cs="Arial"/>
          <w:b/>
          <w:bCs/>
          <w:color w:val="000000"/>
          <w:sz w:val="24"/>
          <w:szCs w:val="24"/>
        </w:rPr>
        <w:t xml:space="preserve"> do uzyskania </w:t>
      </w:r>
      <w:r w:rsidR="008A2951" w:rsidRPr="008A2951">
        <w:rPr>
          <w:rFonts w:ascii="Arial" w:hAnsi="Arial" w:cs="Arial"/>
          <w:b/>
          <w:bCs/>
          <w:color w:val="000000"/>
          <w:sz w:val="24"/>
          <w:szCs w:val="24"/>
        </w:rPr>
        <w:t>Europejskiego Certyfikatu Umiejętności Komputerowych Base</w:t>
      </w:r>
      <w:r w:rsidR="002B48E3">
        <w:rPr>
          <w:rFonts w:ascii="Arial" w:hAnsi="Arial" w:cs="Arial"/>
          <w:b/>
          <w:bCs/>
          <w:color w:val="000000"/>
          <w:sz w:val="24"/>
          <w:szCs w:val="24"/>
        </w:rPr>
        <w:t xml:space="preserve"> oraz</w:t>
      </w:r>
      <w:r w:rsidR="008A29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48E3" w:rsidRPr="002B48E3">
        <w:rPr>
          <w:rFonts w:ascii="Arial" w:hAnsi="Arial" w:cs="Arial"/>
          <w:b/>
          <w:bCs/>
          <w:color w:val="000000"/>
          <w:sz w:val="24"/>
          <w:szCs w:val="24"/>
        </w:rPr>
        <w:t>kursu pn.: „Pracownik telefonicznej i elektronicznej obsługi Klienta”, przygotowującego do egzaminu zewnętrznego.</w:t>
      </w:r>
      <w:r w:rsidR="00F65F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A2951">
        <w:rPr>
          <w:rFonts w:ascii="Arial" w:hAnsi="Arial" w:cs="Arial"/>
          <w:b/>
          <w:bCs/>
          <w:color w:val="000000"/>
          <w:sz w:val="24"/>
          <w:szCs w:val="24"/>
        </w:rPr>
        <w:t>Kursy realizowane będą</w:t>
      </w:r>
      <w:r w:rsidRPr="002E5C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A2951">
        <w:rPr>
          <w:rFonts w:ascii="Arial" w:hAnsi="Arial" w:cs="Arial"/>
          <w:b/>
          <w:bCs/>
          <w:color w:val="000000"/>
          <w:sz w:val="24"/>
          <w:szCs w:val="24"/>
        </w:rPr>
        <w:t>w ramach projektu:</w:t>
      </w:r>
    </w:p>
    <w:p w14:paraId="73D3D4AD" w14:textId="77777777" w:rsidR="002E5CC0" w:rsidRPr="002E5CC0" w:rsidRDefault="002E5CC0" w:rsidP="002E5C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5CC0">
        <w:rPr>
          <w:rFonts w:ascii="Arial" w:hAnsi="Arial" w:cs="Arial"/>
          <w:b/>
          <w:bCs/>
          <w:color w:val="000000"/>
          <w:sz w:val="24"/>
          <w:szCs w:val="24"/>
        </w:rPr>
        <w:t xml:space="preserve">„Wiedza i umiejętności dla zatrudnienia - podniesienie kompetencji społecznych oraz zawodowych osób niewidomych i słabo widzących” </w:t>
      </w:r>
      <w:r w:rsidRPr="002E5CC0">
        <w:rPr>
          <w:rFonts w:ascii="Arial" w:hAnsi="Arial" w:cs="Arial"/>
          <w:color w:val="000000"/>
          <w:sz w:val="24"/>
          <w:szCs w:val="24"/>
        </w:rPr>
        <w:t xml:space="preserve">w ramach Osi Priorytetowej VIII Integracja społeczna Działania 8.1 Aktywna integracja osób zagrożonych ubóstwem lub wykluczeniem społecznym w ramach Regionalnego Programu Operacyjnego Województwa Podkarpackiego na lata 2014 - 2020 (RPO WP 2014 - 2020) współfinansowanego z Europejskiego Funduszu Społecznego. </w:t>
      </w:r>
      <w:r w:rsidR="00A803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5CC0">
        <w:rPr>
          <w:rFonts w:ascii="Arial" w:hAnsi="Arial" w:cs="Arial"/>
          <w:b/>
          <w:bCs/>
          <w:color w:val="000000"/>
          <w:sz w:val="24"/>
          <w:szCs w:val="24"/>
        </w:rPr>
        <w:t xml:space="preserve">Nr: RPPK.08.01.00-18-0095/16-00. </w:t>
      </w:r>
    </w:p>
    <w:p w14:paraId="7CBE79A3" w14:textId="77777777" w:rsidR="00E76CF3" w:rsidRDefault="00E76CF3" w:rsidP="002E5C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</w:p>
    <w:p w14:paraId="3BCCA45F" w14:textId="77777777" w:rsidR="002E5CC0" w:rsidRDefault="002E5CC0" w:rsidP="002E5C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E5CC0">
        <w:rPr>
          <w:rFonts w:ascii="Arial" w:hAnsi="Arial" w:cs="Arial"/>
          <w:b/>
          <w:bCs/>
          <w:color w:val="000000"/>
          <w:sz w:val="24"/>
          <w:szCs w:val="24"/>
        </w:rPr>
        <w:t xml:space="preserve">I. NAZWA I ADRES ZAMAWIAJĄCEGO </w:t>
      </w:r>
    </w:p>
    <w:p w14:paraId="34CA99CB" w14:textId="77777777" w:rsidR="002E5CC0" w:rsidRPr="002E5CC0" w:rsidRDefault="002E5CC0" w:rsidP="002E5C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E5CC0">
        <w:rPr>
          <w:rFonts w:ascii="Arial" w:hAnsi="Arial" w:cs="Arial"/>
          <w:bCs/>
          <w:color w:val="000000"/>
          <w:sz w:val="24"/>
          <w:szCs w:val="24"/>
        </w:rPr>
        <w:t>TYFLOKOM  KAMIL  KOWALCZYK</w:t>
      </w:r>
    </w:p>
    <w:p w14:paraId="5B7ACCF2" w14:textId="77777777" w:rsidR="002E5CC0" w:rsidRPr="002E5CC0" w:rsidRDefault="002E5CC0" w:rsidP="002E5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2E5CC0">
        <w:rPr>
          <w:rFonts w:ascii="Arial" w:hAnsi="Arial" w:cs="Arial"/>
          <w:bCs/>
          <w:color w:val="000000"/>
          <w:sz w:val="24"/>
          <w:szCs w:val="24"/>
        </w:rPr>
        <w:t>Ul. Wiejska 62 lok. 21, 26-600 Radom</w:t>
      </w:r>
    </w:p>
    <w:p w14:paraId="111555B4" w14:textId="77777777" w:rsidR="00A556B3" w:rsidRPr="00156C92" w:rsidRDefault="002E5CC0" w:rsidP="002E5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2E5CC0">
        <w:rPr>
          <w:rFonts w:ascii="Arial" w:hAnsi="Arial" w:cs="Arial"/>
          <w:bCs/>
          <w:color w:val="000000"/>
          <w:sz w:val="24"/>
          <w:szCs w:val="24"/>
        </w:rPr>
        <w:t>NIP: 948-231-58-17, REGON: 141503230</w:t>
      </w:r>
    </w:p>
    <w:p w14:paraId="7A85A28B" w14:textId="77777777" w:rsidR="00A803A3" w:rsidRPr="00A803A3" w:rsidRDefault="00A803A3" w:rsidP="00A8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3B9ABA0" w14:textId="77777777" w:rsidR="00A803A3" w:rsidRPr="00A803A3" w:rsidRDefault="00A803A3" w:rsidP="00A80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03A3">
        <w:rPr>
          <w:rFonts w:ascii="Arial" w:hAnsi="Arial" w:cs="Arial"/>
          <w:b/>
          <w:color w:val="000000"/>
          <w:sz w:val="24"/>
          <w:szCs w:val="24"/>
        </w:rPr>
        <w:t>II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A803A3">
        <w:rPr>
          <w:rFonts w:ascii="Arial" w:hAnsi="Arial" w:cs="Arial"/>
          <w:b/>
          <w:bCs/>
          <w:color w:val="000000"/>
          <w:sz w:val="24"/>
          <w:szCs w:val="24"/>
        </w:rPr>
        <w:t>TRYB UDZIELENIA ZA</w:t>
      </w:r>
      <w:r>
        <w:rPr>
          <w:rFonts w:ascii="Arial" w:hAnsi="Arial" w:cs="Arial"/>
          <w:b/>
          <w:bCs/>
          <w:color w:val="000000"/>
          <w:sz w:val="24"/>
          <w:szCs w:val="24"/>
        </w:rPr>
        <w:t>MÓWIENIA</w:t>
      </w:r>
      <w:r w:rsidRPr="00A803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4FA0027" w14:textId="58EB6118" w:rsidR="00A803A3" w:rsidRDefault="00A803A3" w:rsidP="005819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03A3">
        <w:rPr>
          <w:rFonts w:ascii="Arial" w:hAnsi="Arial" w:cs="Arial"/>
          <w:color w:val="000000"/>
          <w:sz w:val="24"/>
          <w:szCs w:val="24"/>
        </w:rPr>
        <w:t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</w:t>
      </w:r>
      <w:r w:rsidR="00581947">
        <w:rPr>
          <w:rFonts w:ascii="Arial" w:hAnsi="Arial" w:cs="Arial"/>
          <w:color w:val="000000"/>
          <w:sz w:val="24"/>
          <w:szCs w:val="24"/>
        </w:rPr>
        <w:t xml:space="preserve"> N</w:t>
      </w:r>
      <w:r w:rsidR="00581947" w:rsidRPr="00581947">
        <w:rPr>
          <w:rFonts w:ascii="Arial" w:hAnsi="Arial" w:cs="Arial"/>
          <w:color w:val="000000"/>
          <w:sz w:val="24"/>
          <w:szCs w:val="24"/>
        </w:rPr>
        <w:t xml:space="preserve">ie podlega przepisom ustawy Prawo Zamówień Publicznych. Niniejsze zapytanie jest dostępne na stronie internetowej Zamawiającego: www.tyflokom.pl oraz na stronie www.bazakonkurencyjnosci.funduszeeuropejskie.gov.pl Zamówienie stanowiące przedmiot niniejszego postępowania jest współfinansowane przez Unię Europejską w ramach Europejskiego Funduszu Społecznego – Regionalnego Programu Operacyjnego Województwa Podkarpackiego na lata 2014 - 2020, </w:t>
      </w:r>
      <w:r w:rsidR="00581947">
        <w:rPr>
          <w:rFonts w:ascii="Arial" w:hAnsi="Arial" w:cs="Arial"/>
          <w:color w:val="000000"/>
          <w:sz w:val="24"/>
          <w:szCs w:val="24"/>
        </w:rPr>
        <w:t xml:space="preserve"> w</w:t>
      </w:r>
      <w:r w:rsidR="00581947" w:rsidRPr="002E5CC0">
        <w:rPr>
          <w:rFonts w:ascii="Arial" w:hAnsi="Arial" w:cs="Arial"/>
          <w:color w:val="000000"/>
          <w:sz w:val="24"/>
          <w:szCs w:val="24"/>
        </w:rPr>
        <w:t xml:space="preserve"> ramach Osi Priorytetowej VIII Integracja społeczna Działania 8.1 Aktywna integracja osób zagrożonych ubóstwem lub wykluczeniem społecznym</w:t>
      </w:r>
      <w:r w:rsidR="00F27BCE">
        <w:rPr>
          <w:rFonts w:ascii="Arial" w:hAnsi="Arial" w:cs="Arial"/>
          <w:color w:val="000000"/>
          <w:sz w:val="24"/>
          <w:szCs w:val="24"/>
        </w:rPr>
        <w:t>.</w:t>
      </w:r>
    </w:p>
    <w:p w14:paraId="75E4A8B7" w14:textId="77777777" w:rsidR="00A803A3" w:rsidRDefault="00A803A3" w:rsidP="00A80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29586F" w14:textId="77777777" w:rsidR="00A803A3" w:rsidRPr="00A803A3" w:rsidRDefault="00A803A3" w:rsidP="00A80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803A3">
        <w:rPr>
          <w:rFonts w:ascii="Arial" w:hAnsi="Arial" w:cs="Arial"/>
          <w:b/>
          <w:color w:val="000000"/>
          <w:sz w:val="24"/>
          <w:szCs w:val="24"/>
        </w:rPr>
        <w:lastRenderedPageBreak/>
        <w:t>III. NAZWA I KOD OKREŚLON</w:t>
      </w:r>
      <w:r>
        <w:rPr>
          <w:rFonts w:ascii="Arial" w:hAnsi="Arial" w:cs="Arial"/>
          <w:b/>
          <w:color w:val="000000"/>
          <w:sz w:val="24"/>
          <w:szCs w:val="24"/>
        </w:rPr>
        <w:t>E WE WSPÓLNYM SŁOWNIKU ZAMÓWIEŃ</w:t>
      </w:r>
    </w:p>
    <w:p w14:paraId="2D328027" w14:textId="77777777" w:rsidR="00A803A3" w:rsidRDefault="00A803A3" w:rsidP="00A80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80533100-0 Usługi szkolenia komputerowego</w:t>
      </w:r>
    </w:p>
    <w:p w14:paraId="0F4EF595" w14:textId="77777777" w:rsidR="00620BE1" w:rsidRDefault="00620BE1" w:rsidP="00620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0BE1">
        <w:rPr>
          <w:rFonts w:ascii="Arial" w:hAnsi="Arial" w:cs="Arial"/>
          <w:color w:val="000000"/>
          <w:sz w:val="24"/>
          <w:szCs w:val="24"/>
        </w:rPr>
        <w:t>80533200-1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BE1">
        <w:rPr>
          <w:rFonts w:ascii="Arial" w:hAnsi="Arial" w:cs="Arial"/>
          <w:color w:val="000000"/>
          <w:sz w:val="24"/>
          <w:szCs w:val="24"/>
        </w:rPr>
        <w:t>Kursy komputerowe</w:t>
      </w:r>
    </w:p>
    <w:p w14:paraId="1EB2A39A" w14:textId="4182C2AC" w:rsidR="00620BE1" w:rsidRDefault="00620BE1" w:rsidP="00620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0BE1">
        <w:rPr>
          <w:rFonts w:ascii="Arial" w:hAnsi="Arial" w:cs="Arial"/>
          <w:color w:val="000000"/>
          <w:sz w:val="24"/>
          <w:szCs w:val="24"/>
        </w:rPr>
        <w:t>80533000-9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BE1">
        <w:rPr>
          <w:rFonts w:ascii="Arial" w:hAnsi="Arial" w:cs="Arial"/>
          <w:color w:val="000000"/>
          <w:sz w:val="24"/>
          <w:szCs w:val="24"/>
        </w:rPr>
        <w:t>Usługi zapoznawania użytkownika z obsługa komputera i usługi szkoleniowe</w:t>
      </w:r>
    </w:p>
    <w:p w14:paraId="3BF5E86E" w14:textId="46EF9544" w:rsidR="002125EF" w:rsidRDefault="00184E2B" w:rsidP="00A80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4E2B">
        <w:rPr>
          <w:rFonts w:ascii="Arial" w:hAnsi="Arial" w:cs="Arial"/>
          <w:color w:val="000000"/>
          <w:sz w:val="24"/>
          <w:szCs w:val="24"/>
        </w:rPr>
        <w:t>80500000-9 Usługi szkoleniowe</w:t>
      </w:r>
    </w:p>
    <w:p w14:paraId="63E2A9B6" w14:textId="77777777" w:rsidR="002125EF" w:rsidRDefault="002125EF" w:rsidP="00A80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8CF25A" w14:textId="77777777" w:rsidR="00A803A3" w:rsidRDefault="00AD0FD1" w:rsidP="00A80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D0FD1">
        <w:rPr>
          <w:rFonts w:ascii="Arial" w:hAnsi="Arial" w:cs="Arial"/>
          <w:b/>
          <w:color w:val="000000"/>
          <w:sz w:val="24"/>
          <w:szCs w:val="24"/>
        </w:rPr>
        <w:t>IV. OPIS PRZEDMIOTU ZAMÓWIENIA</w:t>
      </w:r>
    </w:p>
    <w:p w14:paraId="50AD8956" w14:textId="77777777" w:rsidR="002B48E3" w:rsidRPr="002B48E3" w:rsidRDefault="002B48E3" w:rsidP="002B4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B48E3">
        <w:rPr>
          <w:rFonts w:ascii="Arial" w:hAnsi="Arial" w:cs="Arial"/>
          <w:b/>
          <w:color w:val="000000"/>
          <w:sz w:val="24"/>
          <w:szCs w:val="24"/>
        </w:rPr>
        <w:t>Część 1:</w:t>
      </w:r>
    </w:p>
    <w:p w14:paraId="2C7A9544" w14:textId="324D6783" w:rsidR="002B48E3" w:rsidRPr="002B48E3" w:rsidRDefault="002B48E3" w:rsidP="002B4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B48E3">
        <w:rPr>
          <w:rFonts w:ascii="Arial" w:hAnsi="Arial" w:cs="Arial"/>
          <w:b/>
          <w:color w:val="000000"/>
          <w:sz w:val="24"/>
          <w:szCs w:val="24"/>
        </w:rPr>
        <w:t xml:space="preserve">Przedmiotem zamówienia jest przeprowadzenie czterech kursów komputerowych, przygotowujących do uzyskania Europejskiego Certyfikatu Umiejętności Komputerowych Base. </w:t>
      </w:r>
    </w:p>
    <w:p w14:paraId="0208A608" w14:textId="306572C4" w:rsidR="00C75C01" w:rsidRDefault="00AD0FD1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0FD1">
        <w:rPr>
          <w:rFonts w:ascii="Arial" w:hAnsi="Arial" w:cs="Arial"/>
          <w:color w:val="000000"/>
          <w:sz w:val="24"/>
          <w:szCs w:val="24"/>
        </w:rPr>
        <w:t>Przedmiotem zamówienia jest przeprowadzenie kurs</w:t>
      </w:r>
      <w:r w:rsidR="00292F5D">
        <w:rPr>
          <w:rFonts w:ascii="Arial" w:hAnsi="Arial" w:cs="Arial"/>
          <w:color w:val="000000"/>
          <w:sz w:val="24"/>
          <w:szCs w:val="24"/>
        </w:rPr>
        <w:t xml:space="preserve">ów komputerowych, </w:t>
      </w:r>
      <w:r w:rsidR="00156C92">
        <w:rPr>
          <w:rFonts w:ascii="Arial" w:hAnsi="Arial" w:cs="Arial"/>
          <w:color w:val="000000"/>
          <w:sz w:val="24"/>
          <w:szCs w:val="24"/>
        </w:rPr>
        <w:t>przygotowujących</w:t>
      </w:r>
      <w:r w:rsidRPr="00AD0FD1">
        <w:rPr>
          <w:rFonts w:ascii="Arial" w:hAnsi="Arial" w:cs="Arial"/>
          <w:color w:val="000000"/>
          <w:sz w:val="24"/>
          <w:szCs w:val="24"/>
        </w:rPr>
        <w:t xml:space="preserve"> do uzyskania Europejskiego Certyfikatu </w:t>
      </w:r>
      <w:r w:rsidR="00292F5D">
        <w:rPr>
          <w:rFonts w:ascii="Arial" w:hAnsi="Arial" w:cs="Arial"/>
          <w:color w:val="000000"/>
          <w:sz w:val="24"/>
          <w:szCs w:val="24"/>
        </w:rPr>
        <w:t>Umiejętności Komputerowych Base</w:t>
      </w:r>
      <w:r>
        <w:rPr>
          <w:rFonts w:ascii="Arial" w:hAnsi="Arial" w:cs="Arial"/>
          <w:color w:val="000000"/>
          <w:sz w:val="24"/>
          <w:szCs w:val="24"/>
        </w:rPr>
        <w:t xml:space="preserve"> dla 40 osób niewidomych i słabowidzących (4 grupy x 10 osób)</w:t>
      </w:r>
      <w:r w:rsidR="00292F5D">
        <w:rPr>
          <w:rFonts w:ascii="Arial" w:hAnsi="Arial" w:cs="Arial"/>
          <w:color w:val="000000"/>
          <w:sz w:val="24"/>
          <w:szCs w:val="24"/>
        </w:rPr>
        <w:t>.</w:t>
      </w:r>
    </w:p>
    <w:p w14:paraId="20D628EC" w14:textId="77777777" w:rsidR="00A3125F" w:rsidRDefault="00A3125F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Kurs dla każdej z grup obejmuje 120 godzin dydaktycznych i realizo</w:t>
      </w:r>
      <w:r w:rsidR="001C507E">
        <w:rPr>
          <w:rFonts w:ascii="Arial" w:hAnsi="Arial" w:cs="Arial"/>
          <w:color w:val="000000"/>
          <w:sz w:val="24"/>
          <w:szCs w:val="24"/>
        </w:rPr>
        <w:t>wany jest przez dwóch Trenerów (trenera prowadzącego i trenera asystującego).</w:t>
      </w:r>
    </w:p>
    <w:p w14:paraId="52EC9910" w14:textId="3EF09974" w:rsidR="00AD0FD1" w:rsidRPr="00AD0FD1" w:rsidRDefault="00A3125F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Ponadto każdy z wyłonionych</w:t>
      </w:r>
      <w:r w:rsidR="00B91F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 ramach postępowania Trenerów udzieli Uczestnikom Projektu konsultacji w liczbie godzin </w:t>
      </w:r>
      <w:r w:rsidR="00B91F54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0 (na jedną grupę)</w:t>
      </w:r>
      <w:r w:rsidR="00292F5D">
        <w:rPr>
          <w:rFonts w:ascii="Arial" w:hAnsi="Arial" w:cs="Arial"/>
          <w:color w:val="000000"/>
          <w:sz w:val="24"/>
          <w:szCs w:val="24"/>
        </w:rPr>
        <w:t>.</w:t>
      </w:r>
    </w:p>
    <w:p w14:paraId="59B8D58D" w14:textId="77777777" w:rsidR="00AD0FD1" w:rsidRPr="00AD0FD1" w:rsidRDefault="00AD0FD1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0FD1">
        <w:rPr>
          <w:rFonts w:ascii="Arial" w:hAnsi="Arial" w:cs="Arial"/>
          <w:color w:val="000000"/>
          <w:sz w:val="24"/>
          <w:szCs w:val="24"/>
        </w:rPr>
        <w:t xml:space="preserve">Szkolenia realizowane będą </w:t>
      </w:r>
      <w:r w:rsidR="00A3125F">
        <w:rPr>
          <w:rFonts w:ascii="Arial" w:hAnsi="Arial" w:cs="Arial"/>
          <w:color w:val="000000"/>
          <w:sz w:val="24"/>
          <w:szCs w:val="24"/>
        </w:rPr>
        <w:t xml:space="preserve">na terenie Woj. Podkarpackiego. </w:t>
      </w:r>
      <w:r w:rsidRPr="00AD0FD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FDA61BB" w14:textId="5B66A609" w:rsidR="002125EF" w:rsidRDefault="002125EF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>Każdy kurs odbywać się będzie podczas czterech pięciodniowych zjazdów. Program kursu ustalony zgodnie z sylabusami udostępnionymi przez Polskie Towarzystwo Informatyczne.</w:t>
      </w:r>
    </w:p>
    <w:p w14:paraId="0BFC9EC9" w14:textId="77777777" w:rsidR="002125EF" w:rsidRDefault="002125EF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249D4C" w14:textId="2928E0DC" w:rsidR="005B5314" w:rsidRDefault="002B48E3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48E3">
        <w:rPr>
          <w:rFonts w:ascii="Arial" w:hAnsi="Arial" w:cs="Arial"/>
          <w:b/>
          <w:sz w:val="24"/>
          <w:szCs w:val="24"/>
        </w:rPr>
        <w:t xml:space="preserve">Część 2: Przedmiotem zamówienia jest przeprowadzenie </w:t>
      </w:r>
      <w:r>
        <w:rPr>
          <w:rFonts w:ascii="Arial" w:hAnsi="Arial" w:cs="Arial"/>
          <w:b/>
          <w:sz w:val="24"/>
          <w:szCs w:val="24"/>
        </w:rPr>
        <w:t xml:space="preserve">kursu pn.: </w:t>
      </w:r>
      <w:r w:rsidRPr="002B48E3">
        <w:rPr>
          <w:rFonts w:ascii="Arial" w:hAnsi="Arial" w:cs="Arial"/>
          <w:b/>
          <w:sz w:val="24"/>
          <w:szCs w:val="24"/>
        </w:rPr>
        <w:t>„Pracownik telefonicznej i elektronicznej obsługi Klienta”, przygotowującego do egzaminu zewnętrznego.</w:t>
      </w:r>
    </w:p>
    <w:p w14:paraId="6EC3A955" w14:textId="779CCE8E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przeprowadzeni</w:t>
      </w:r>
      <w:r w:rsidR="002727A6">
        <w:rPr>
          <w:rFonts w:ascii="Arial" w:hAnsi="Arial" w:cs="Arial"/>
          <w:sz w:val="24"/>
          <w:szCs w:val="24"/>
        </w:rPr>
        <w:t>e</w:t>
      </w:r>
      <w:r w:rsidRPr="002125EF">
        <w:rPr>
          <w:rFonts w:ascii="Arial" w:hAnsi="Arial" w:cs="Arial"/>
          <w:sz w:val="24"/>
          <w:szCs w:val="24"/>
        </w:rPr>
        <w:t xml:space="preserve"> kurs</w:t>
      </w:r>
      <w:r>
        <w:rPr>
          <w:rFonts w:ascii="Arial" w:hAnsi="Arial" w:cs="Arial"/>
          <w:sz w:val="24"/>
          <w:szCs w:val="24"/>
        </w:rPr>
        <w:t>u dla 1 grupy</w:t>
      </w:r>
      <w:r w:rsidRPr="002125EF">
        <w:rPr>
          <w:rFonts w:ascii="Arial" w:hAnsi="Arial" w:cs="Arial"/>
          <w:sz w:val="24"/>
          <w:szCs w:val="24"/>
        </w:rPr>
        <w:t xml:space="preserve"> osób niewidomych i słabowidzących.</w:t>
      </w:r>
    </w:p>
    <w:p w14:paraId="63441C3C" w14:textId="77777777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 xml:space="preserve">Kurs prowadzony będzie przez Trenera prowadzącego i Trenera asystującego. </w:t>
      </w:r>
    </w:p>
    <w:p w14:paraId="46FC1B77" w14:textId="77777777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>Grupa składać się będzie z 10 Uczestników.</w:t>
      </w:r>
    </w:p>
    <w:p w14:paraId="50B66CC3" w14:textId="77777777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>Kurs obejmuje 80 godzin.</w:t>
      </w:r>
    </w:p>
    <w:p w14:paraId="01774817" w14:textId="77777777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 xml:space="preserve">Ramowy program: </w:t>
      </w:r>
    </w:p>
    <w:p w14:paraId="3005439D" w14:textId="07D5039C" w:rsidR="00116A8B" w:rsidRDefault="00DF58C0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Moduł 1 (40 godzin)</w:t>
      </w:r>
    </w:p>
    <w:p w14:paraId="58154643" w14:textId="77777777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>•Zapoznanie ze specyfiką zawodu</w:t>
      </w:r>
    </w:p>
    <w:p w14:paraId="4335631D" w14:textId="55AD037D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>•Psychologiczne podstawy Telefonicznej i elektron</w:t>
      </w:r>
      <w:r w:rsidR="002727A6">
        <w:rPr>
          <w:rFonts w:ascii="Arial" w:hAnsi="Arial" w:cs="Arial"/>
          <w:sz w:val="24"/>
          <w:szCs w:val="24"/>
        </w:rPr>
        <w:t>icznej</w:t>
      </w:r>
      <w:r w:rsidRPr="002125EF">
        <w:rPr>
          <w:rFonts w:ascii="Arial" w:hAnsi="Arial" w:cs="Arial"/>
          <w:sz w:val="24"/>
          <w:szCs w:val="24"/>
        </w:rPr>
        <w:t xml:space="preserve"> obsługi Klienta i komunikacji interpersonalnej</w:t>
      </w:r>
    </w:p>
    <w:p w14:paraId="72282E9E" w14:textId="77777777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lastRenderedPageBreak/>
        <w:t>•Zasady prowadzenia rozmowy i negocjacji handlowej</w:t>
      </w:r>
    </w:p>
    <w:p w14:paraId="0A91507F" w14:textId="62E9E2DA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>•Zagadnienia prawne–ochr</w:t>
      </w:r>
      <w:r w:rsidR="002727A6">
        <w:rPr>
          <w:rFonts w:ascii="Arial" w:hAnsi="Arial" w:cs="Arial"/>
          <w:sz w:val="24"/>
          <w:szCs w:val="24"/>
        </w:rPr>
        <w:t>ona</w:t>
      </w:r>
      <w:r w:rsidRPr="002125EF">
        <w:rPr>
          <w:rFonts w:ascii="Arial" w:hAnsi="Arial" w:cs="Arial"/>
          <w:sz w:val="24"/>
          <w:szCs w:val="24"/>
        </w:rPr>
        <w:t xml:space="preserve"> danych osobowych</w:t>
      </w:r>
    </w:p>
    <w:p w14:paraId="03C9DD99" w14:textId="77777777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 xml:space="preserve">•Radzenie sobie ze stresem-trudny klient </w:t>
      </w:r>
    </w:p>
    <w:p w14:paraId="7246F8AB" w14:textId="77777777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>•Dykcja i emisja głosu</w:t>
      </w:r>
    </w:p>
    <w:p w14:paraId="27BE99E8" w14:textId="77777777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 xml:space="preserve">•Organizacja i adaptacja stanowiska </w:t>
      </w:r>
      <w:proofErr w:type="spellStart"/>
      <w:r w:rsidRPr="002125EF">
        <w:rPr>
          <w:rFonts w:ascii="Arial" w:hAnsi="Arial" w:cs="Arial"/>
          <w:sz w:val="24"/>
          <w:szCs w:val="24"/>
        </w:rPr>
        <w:t>pracy,BHP</w:t>
      </w:r>
      <w:proofErr w:type="spellEnd"/>
    </w:p>
    <w:p w14:paraId="51BEE90F" w14:textId="23FFBE97" w:rsidR="00DF58C0" w:rsidRDefault="00DF58C0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Moduł 2 (40 godzin)</w:t>
      </w:r>
    </w:p>
    <w:p w14:paraId="56230E68" w14:textId="315E9C18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>•Rodzaje, obsługa i wykorzyst</w:t>
      </w:r>
      <w:r w:rsidR="002727A6">
        <w:rPr>
          <w:rFonts w:ascii="Arial" w:hAnsi="Arial" w:cs="Arial"/>
          <w:sz w:val="24"/>
          <w:szCs w:val="24"/>
        </w:rPr>
        <w:t>anie</w:t>
      </w:r>
      <w:r w:rsidRPr="002125EF">
        <w:rPr>
          <w:rFonts w:ascii="Arial" w:hAnsi="Arial" w:cs="Arial"/>
          <w:sz w:val="24"/>
          <w:szCs w:val="24"/>
        </w:rPr>
        <w:t xml:space="preserve"> aplikacji bazodanowych</w:t>
      </w:r>
    </w:p>
    <w:p w14:paraId="19EC7D4E" w14:textId="626D9AC2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>•Zarządzanie bazami danych z wykorzyst</w:t>
      </w:r>
      <w:r w:rsidR="002727A6">
        <w:rPr>
          <w:rFonts w:ascii="Arial" w:hAnsi="Arial" w:cs="Arial"/>
          <w:sz w:val="24"/>
          <w:szCs w:val="24"/>
        </w:rPr>
        <w:t>aniem</w:t>
      </w:r>
      <w:r w:rsidRPr="002125EF">
        <w:rPr>
          <w:rFonts w:ascii="Arial" w:hAnsi="Arial" w:cs="Arial"/>
          <w:sz w:val="24"/>
          <w:szCs w:val="24"/>
        </w:rPr>
        <w:t xml:space="preserve"> oprogramowania </w:t>
      </w:r>
      <w:proofErr w:type="spellStart"/>
      <w:r w:rsidRPr="002125EF">
        <w:rPr>
          <w:rFonts w:ascii="Arial" w:hAnsi="Arial" w:cs="Arial"/>
          <w:sz w:val="24"/>
          <w:szCs w:val="24"/>
        </w:rPr>
        <w:t>tyfloinformatycznego</w:t>
      </w:r>
      <w:proofErr w:type="spellEnd"/>
    </w:p>
    <w:p w14:paraId="208FE4CA" w14:textId="77777777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>•Obsługa specjalistycznych aplikacji używanych w telemarketingu np.telematketing365.pl</w:t>
      </w:r>
    </w:p>
    <w:p w14:paraId="4B48EFDA" w14:textId="77777777" w:rsidR="002125EF" w:rsidRPr="002125EF" w:rsidRDefault="002125EF" w:rsidP="00212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5EF">
        <w:rPr>
          <w:rFonts w:ascii="Arial" w:hAnsi="Arial" w:cs="Arial"/>
          <w:sz w:val="24"/>
          <w:szCs w:val="24"/>
        </w:rPr>
        <w:t>•Prowadzenie rozmowy handlowej VOIP.</w:t>
      </w:r>
    </w:p>
    <w:p w14:paraId="1DB33478" w14:textId="77777777" w:rsidR="00D96E93" w:rsidRDefault="00D96E93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6E93">
        <w:rPr>
          <w:rFonts w:ascii="Arial" w:hAnsi="Arial" w:cs="Arial"/>
          <w:b/>
          <w:sz w:val="24"/>
          <w:szCs w:val="24"/>
        </w:rPr>
        <w:t xml:space="preserve">V. </w:t>
      </w:r>
      <w:r>
        <w:rPr>
          <w:rFonts w:ascii="Arial" w:hAnsi="Arial" w:cs="Arial"/>
          <w:b/>
          <w:sz w:val="24"/>
          <w:szCs w:val="24"/>
        </w:rPr>
        <w:t>TERMIN WYKONANIA ZAMÓWIENIA</w:t>
      </w:r>
    </w:p>
    <w:p w14:paraId="7EF09A7C" w14:textId="3C544318" w:rsidR="00D96E93" w:rsidRDefault="002125EF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1: </w:t>
      </w:r>
      <w:r w:rsidR="00D96E93" w:rsidRPr="00D96E93">
        <w:rPr>
          <w:rFonts w:ascii="Arial" w:hAnsi="Arial" w:cs="Arial"/>
          <w:sz w:val="24"/>
          <w:szCs w:val="24"/>
        </w:rPr>
        <w:t xml:space="preserve"> od października 2017 do marca 2018 roku.</w:t>
      </w:r>
    </w:p>
    <w:p w14:paraId="079EC73D" w14:textId="77BF1E10" w:rsidR="002125EF" w:rsidRDefault="002125EF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2:  </w:t>
      </w:r>
      <w:r w:rsidRPr="002125EF">
        <w:rPr>
          <w:rFonts w:ascii="Arial" w:hAnsi="Arial" w:cs="Arial"/>
          <w:sz w:val="24"/>
          <w:szCs w:val="24"/>
        </w:rPr>
        <w:t xml:space="preserve">maj </w:t>
      </w:r>
      <w:r w:rsidR="00981160">
        <w:rPr>
          <w:rFonts w:ascii="Arial" w:hAnsi="Arial" w:cs="Arial"/>
          <w:sz w:val="24"/>
          <w:szCs w:val="24"/>
        </w:rPr>
        <w:t xml:space="preserve">– czerwiec </w:t>
      </w:r>
      <w:r w:rsidRPr="002125EF">
        <w:rPr>
          <w:rFonts w:ascii="Arial" w:hAnsi="Arial" w:cs="Arial"/>
          <w:sz w:val="24"/>
          <w:szCs w:val="24"/>
        </w:rPr>
        <w:t>2018 roku.</w:t>
      </w:r>
    </w:p>
    <w:p w14:paraId="51E31601" w14:textId="77777777" w:rsidR="002125EF" w:rsidRDefault="002125EF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D011FD" w14:textId="3C4EC06C" w:rsidR="002125EF" w:rsidRDefault="002125EF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25EF">
        <w:rPr>
          <w:rFonts w:ascii="Arial" w:hAnsi="Arial" w:cs="Arial"/>
          <w:b/>
          <w:sz w:val="24"/>
          <w:szCs w:val="24"/>
        </w:rPr>
        <w:t>Zamawiający dopuszcza składanie ofert częściowych</w:t>
      </w:r>
    </w:p>
    <w:p w14:paraId="204715BD" w14:textId="77777777" w:rsidR="005273B1" w:rsidRPr="002125EF" w:rsidRDefault="005273B1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148F7D" w14:textId="578A0302" w:rsidR="00131EE5" w:rsidRDefault="00084402" w:rsidP="00131E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</w:t>
      </w:r>
      <w:r w:rsidR="00131EE5" w:rsidRPr="00C75C01">
        <w:rPr>
          <w:rFonts w:ascii="Arial" w:hAnsi="Arial" w:cs="Arial"/>
          <w:sz w:val="24"/>
          <w:szCs w:val="24"/>
        </w:rPr>
        <w:t xml:space="preserve"> zobowiązuje się do stosowania wytycznych horyzontalnych, wytycznych programowych oraz Wytycznych w zakresie kwalifikowalności wydatków w ramach Europejskiego Funduszu Rozwoju Regionalnego, Europejskiego Funduszu Społecznego oraz Funduszu Spójności na lata 2014 – 2020.</w:t>
      </w:r>
    </w:p>
    <w:p w14:paraId="56F54342" w14:textId="77777777" w:rsidR="00F85A82" w:rsidRDefault="00F85A82" w:rsidP="00AD0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67389E" w14:textId="5CA6F401" w:rsidR="000F2837" w:rsidRPr="000F2837" w:rsidRDefault="000F2837" w:rsidP="000F2837">
      <w:p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F2837">
        <w:rPr>
          <w:rFonts w:ascii="Arial" w:eastAsia="Calibri" w:hAnsi="Arial" w:cs="Arial"/>
          <w:b/>
          <w:sz w:val="24"/>
          <w:szCs w:val="24"/>
        </w:rPr>
        <w:t>V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0F2837">
        <w:rPr>
          <w:rFonts w:ascii="Arial" w:eastAsia="Calibri" w:hAnsi="Arial" w:cs="Arial"/>
          <w:b/>
          <w:sz w:val="24"/>
          <w:szCs w:val="24"/>
        </w:rPr>
        <w:t>. WARUNKI UDZIAŁU W POSTĘPOWANIU OFERTOWYM</w:t>
      </w:r>
    </w:p>
    <w:p w14:paraId="15F3E65C" w14:textId="4783412F" w:rsidR="000F2837" w:rsidRPr="000F2837" w:rsidRDefault="000F2837" w:rsidP="000F2837">
      <w:p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F2837">
        <w:rPr>
          <w:rFonts w:ascii="Arial" w:eastAsia="Times New Roman" w:hAnsi="Arial" w:cs="Arial"/>
          <w:sz w:val="24"/>
          <w:szCs w:val="24"/>
          <w:lang w:eastAsia="pl-PL"/>
        </w:rPr>
        <w:t>O realizacją opisan</w:t>
      </w:r>
      <w:r w:rsidR="002727A6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2837">
        <w:rPr>
          <w:rFonts w:ascii="Arial" w:eastAsia="Times New Roman" w:hAnsi="Arial" w:cs="Arial"/>
          <w:sz w:val="24"/>
          <w:szCs w:val="24"/>
          <w:lang w:eastAsia="pl-PL"/>
        </w:rPr>
        <w:t xml:space="preserve"> wyżej usług mogą się</w:t>
      </w:r>
      <w:r w:rsidRPr="000F2837">
        <w:rPr>
          <w:rFonts w:ascii="Arial" w:eastAsia="Calibri" w:hAnsi="Arial" w:cs="Arial"/>
          <w:sz w:val="24"/>
          <w:szCs w:val="24"/>
        </w:rPr>
        <w:t xml:space="preserve"> </w:t>
      </w:r>
      <w:r w:rsidR="002727A6">
        <w:rPr>
          <w:rFonts w:ascii="Arial" w:eastAsia="Calibri" w:hAnsi="Arial" w:cs="Arial"/>
          <w:sz w:val="24"/>
          <w:szCs w:val="24"/>
        </w:rPr>
        <w:t xml:space="preserve">ubiegać </w:t>
      </w:r>
      <w:r w:rsidR="00084402">
        <w:rPr>
          <w:rFonts w:ascii="Arial" w:eastAsia="Calibri" w:hAnsi="Arial" w:cs="Arial"/>
          <w:sz w:val="24"/>
          <w:szCs w:val="24"/>
        </w:rPr>
        <w:t>Zleceniobiorcy</w:t>
      </w:r>
      <w:r w:rsidRPr="000F2837">
        <w:rPr>
          <w:rFonts w:ascii="Arial" w:eastAsia="Calibri" w:hAnsi="Arial" w:cs="Arial"/>
          <w:sz w:val="24"/>
          <w:szCs w:val="24"/>
        </w:rPr>
        <w:t xml:space="preserve"> - osoby fizyczne, osoby prawne albo jednostki organizacyjne nieposiadające osobowości prawnej, którzy spełniają następujące warunki:</w:t>
      </w:r>
    </w:p>
    <w:p w14:paraId="48D90C8C" w14:textId="72D72872" w:rsidR="000F2837" w:rsidRPr="000F2837" w:rsidRDefault="000F2837" w:rsidP="000F2837">
      <w:pPr>
        <w:numPr>
          <w:ilvl w:val="0"/>
          <w:numId w:val="6"/>
        </w:num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F2837">
        <w:rPr>
          <w:rFonts w:ascii="Arial" w:eastAsia="Calibri" w:hAnsi="Arial" w:cs="Arial"/>
          <w:sz w:val="24"/>
          <w:szCs w:val="24"/>
        </w:rPr>
        <w:t xml:space="preserve">Posiadają uprawnienia do wykonywania działalności i czynności </w:t>
      </w:r>
      <w:r w:rsidR="00292F5D">
        <w:rPr>
          <w:rFonts w:ascii="Arial" w:eastAsia="Calibri" w:hAnsi="Arial" w:cs="Arial"/>
          <w:sz w:val="24"/>
          <w:szCs w:val="24"/>
        </w:rPr>
        <w:t>objętych przedmiotem zamówienia;</w:t>
      </w:r>
      <w:r w:rsidRPr="000F2837">
        <w:rPr>
          <w:rFonts w:ascii="Arial" w:eastAsia="Calibri" w:hAnsi="Arial" w:cs="Arial"/>
          <w:sz w:val="24"/>
          <w:szCs w:val="24"/>
        </w:rPr>
        <w:t xml:space="preserve"> </w:t>
      </w:r>
    </w:p>
    <w:p w14:paraId="49C32862" w14:textId="06AD3BE5" w:rsidR="000F2837" w:rsidRPr="000F2837" w:rsidRDefault="000F2837" w:rsidP="000F2837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837">
        <w:rPr>
          <w:rFonts w:ascii="Arial" w:eastAsia="Times New Roman" w:hAnsi="Arial" w:cs="Arial"/>
          <w:sz w:val="24"/>
          <w:szCs w:val="24"/>
          <w:lang w:eastAsia="pl-PL"/>
        </w:rPr>
        <w:t xml:space="preserve">Dysponują </w:t>
      </w:r>
      <w:r w:rsidR="00E45DCF">
        <w:rPr>
          <w:rFonts w:ascii="Arial" w:eastAsia="Times New Roman" w:hAnsi="Arial" w:cs="Arial"/>
          <w:sz w:val="24"/>
          <w:szCs w:val="24"/>
          <w:lang w:eastAsia="pl-PL"/>
        </w:rPr>
        <w:t>kwalifikacjami/</w:t>
      </w:r>
      <w:r w:rsidRPr="000F2837">
        <w:rPr>
          <w:rFonts w:ascii="Arial" w:eastAsia="Times New Roman" w:hAnsi="Arial" w:cs="Arial"/>
          <w:sz w:val="24"/>
          <w:szCs w:val="24"/>
          <w:lang w:eastAsia="pl-PL"/>
        </w:rPr>
        <w:t xml:space="preserve">wykwalifikowaną kadrą z doświadczeniem </w:t>
      </w:r>
      <w:r w:rsidR="00666EEE">
        <w:rPr>
          <w:rFonts w:ascii="Arial" w:eastAsia="Times New Roman" w:hAnsi="Arial" w:cs="Arial"/>
          <w:sz w:val="24"/>
          <w:szCs w:val="24"/>
          <w:lang w:eastAsia="pl-PL"/>
        </w:rPr>
        <w:t>w realizacji zadań zgodnych z przedmiotem zamówienia</w:t>
      </w:r>
      <w:r w:rsidR="00292F5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F0F068D" w14:textId="2F3BBF39" w:rsidR="000F2837" w:rsidRPr="000F2837" w:rsidRDefault="000F2837" w:rsidP="000F2837">
      <w:pPr>
        <w:numPr>
          <w:ilvl w:val="0"/>
          <w:numId w:val="6"/>
        </w:num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F2837">
        <w:rPr>
          <w:rFonts w:ascii="Arial" w:eastAsia="Calibri" w:hAnsi="Arial" w:cs="Arial"/>
          <w:sz w:val="24"/>
          <w:szCs w:val="24"/>
        </w:rPr>
        <w:t xml:space="preserve">posiadają niezbędną wiedzę i doświadczenie </w:t>
      </w:r>
      <w:r w:rsidR="00C36D5B">
        <w:rPr>
          <w:rFonts w:ascii="Arial" w:eastAsia="Calibri" w:hAnsi="Arial" w:cs="Arial"/>
          <w:sz w:val="24"/>
          <w:szCs w:val="24"/>
        </w:rPr>
        <w:t xml:space="preserve">niezbędne do </w:t>
      </w:r>
      <w:r w:rsidRPr="000F2837">
        <w:rPr>
          <w:rFonts w:ascii="Arial" w:eastAsia="Calibri" w:hAnsi="Arial" w:cs="Arial"/>
          <w:sz w:val="24"/>
          <w:szCs w:val="24"/>
        </w:rPr>
        <w:t>wykonania zamówienia;</w:t>
      </w:r>
    </w:p>
    <w:p w14:paraId="2B17C377" w14:textId="5438FCD2" w:rsidR="00322227" w:rsidRPr="00785493" w:rsidRDefault="00FC4D8E" w:rsidP="00785493">
      <w:pPr>
        <w:numPr>
          <w:ilvl w:val="0"/>
          <w:numId w:val="6"/>
        </w:num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Trenerzy wyznaczeni do realizacji zadania posiadają:</w:t>
      </w:r>
    </w:p>
    <w:p w14:paraId="4D5A3897" w14:textId="77777777" w:rsidR="004850B4" w:rsidRDefault="00FC4D8E" w:rsidP="006F29E5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FC4D8E">
        <w:rPr>
          <w:rFonts w:ascii="Arial" w:eastAsia="Calibri" w:hAnsi="Arial" w:cs="Arial"/>
          <w:b/>
          <w:sz w:val="24"/>
          <w:szCs w:val="24"/>
        </w:rPr>
        <w:t>Wykształcenie i kwalifikacje:</w:t>
      </w:r>
      <w:r w:rsidRPr="00FC4D8E">
        <w:rPr>
          <w:rFonts w:ascii="Arial" w:eastAsia="Calibri" w:hAnsi="Arial" w:cs="Arial"/>
          <w:sz w:val="24"/>
          <w:szCs w:val="24"/>
        </w:rPr>
        <w:t xml:space="preserve"> </w:t>
      </w:r>
    </w:p>
    <w:p w14:paraId="206B8A8E" w14:textId="5C9C4E15" w:rsidR="00FC4D8E" w:rsidRDefault="004850B4" w:rsidP="006F29E5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Część 1:</w:t>
      </w:r>
      <w:r w:rsidR="00FC4D8E" w:rsidRPr="00FC4D8E">
        <w:rPr>
          <w:rFonts w:ascii="Arial" w:eastAsia="Calibri" w:hAnsi="Arial" w:cs="Arial"/>
          <w:sz w:val="24"/>
          <w:szCs w:val="24"/>
        </w:rPr>
        <w:t>minimum średnie i certyfikaty zgodne z wytycznymi ECDL lub wykształcenie wyższe kierunkowe.</w:t>
      </w:r>
    </w:p>
    <w:p w14:paraId="736C5C6F" w14:textId="73DE04DF" w:rsidR="004850B4" w:rsidRPr="006F29E5" w:rsidRDefault="004850B4" w:rsidP="006F29E5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Część 2: minimum średnie i certyfikaty/zaświadczenia potwierdzające kwalifikacje zgodne z tematyką kursu </w:t>
      </w:r>
    </w:p>
    <w:p w14:paraId="4AA5AD58" w14:textId="7DA0F6A7" w:rsidR="00FC4D8E" w:rsidRPr="00FC4D8E" w:rsidRDefault="00FC4D8E" w:rsidP="00FC4D8E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FC4D8E">
        <w:rPr>
          <w:rFonts w:ascii="Arial" w:eastAsia="Calibri" w:hAnsi="Arial" w:cs="Arial"/>
          <w:b/>
          <w:sz w:val="24"/>
          <w:szCs w:val="24"/>
        </w:rPr>
        <w:t xml:space="preserve">Doświadczenie: </w:t>
      </w:r>
    </w:p>
    <w:p w14:paraId="253F6E0A" w14:textId="0D6D3E8B" w:rsidR="00DF58C0" w:rsidRDefault="00DF58C0" w:rsidP="00FC4D8E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Część 1:</w:t>
      </w:r>
    </w:p>
    <w:p w14:paraId="50F7D2EC" w14:textId="77777777" w:rsidR="00FC4D8E" w:rsidRPr="00FC4D8E" w:rsidRDefault="00FC4D8E" w:rsidP="00FC4D8E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FC4D8E">
        <w:rPr>
          <w:rFonts w:ascii="Arial" w:eastAsia="Calibri" w:hAnsi="Arial" w:cs="Arial"/>
          <w:sz w:val="24"/>
          <w:szCs w:val="24"/>
        </w:rPr>
        <w:t xml:space="preserve">a) Trener prowadzący: Oferent powinien wykazać co najmniej 5 letnie doświadczenie w prowadzeniu szkoleń komputerowych dla osób niewidomych i słabowidzących, </w:t>
      </w:r>
    </w:p>
    <w:p w14:paraId="5A3D3A54" w14:textId="3EDF8400" w:rsidR="00DF58C0" w:rsidRDefault="0045211F" w:rsidP="00FC4D8E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w tym doświadczenie w realizacji szkoleń ECDL dla osób niewidomych i słabowidzących</w:t>
      </w:r>
      <w:r w:rsidR="00292F5D">
        <w:rPr>
          <w:rFonts w:ascii="Arial" w:eastAsia="Calibri" w:hAnsi="Arial" w:cs="Arial"/>
          <w:sz w:val="24"/>
          <w:szCs w:val="24"/>
        </w:rPr>
        <w:t>;</w:t>
      </w:r>
    </w:p>
    <w:p w14:paraId="6644E11C" w14:textId="5B7A97EA" w:rsidR="00FC4D8E" w:rsidRDefault="00FC4D8E" w:rsidP="00FC4D8E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FC4D8E">
        <w:rPr>
          <w:rFonts w:ascii="Arial" w:eastAsia="Calibri" w:hAnsi="Arial" w:cs="Arial"/>
          <w:sz w:val="24"/>
          <w:szCs w:val="24"/>
        </w:rPr>
        <w:t>b)  Trener asystujący: Oferent powinien wykazać co najmniej 5 letnie doświadczenie w prowadzeniu szkoleń kompute</w:t>
      </w:r>
      <w:r w:rsidR="00292F5D">
        <w:rPr>
          <w:rFonts w:ascii="Arial" w:eastAsia="Calibri" w:hAnsi="Arial" w:cs="Arial"/>
          <w:sz w:val="24"/>
          <w:szCs w:val="24"/>
        </w:rPr>
        <w:t>rowych dla osób niewidomych lub słabowidzących;</w:t>
      </w:r>
    </w:p>
    <w:p w14:paraId="0A73E896" w14:textId="0922E59F" w:rsidR="000F2837" w:rsidRPr="000F2837" w:rsidRDefault="00FC4D8E" w:rsidP="00FC4D8E">
      <w:p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c) </w:t>
      </w:r>
      <w:r w:rsidR="000F2837" w:rsidRPr="000F2837">
        <w:rPr>
          <w:rFonts w:ascii="Arial" w:eastAsia="Calibri" w:hAnsi="Arial" w:cs="Arial"/>
          <w:sz w:val="24"/>
          <w:szCs w:val="24"/>
        </w:rPr>
        <w:t>posiadają kompetencje społeczne i metodyczne związane z kształceniem osób dorosłych</w:t>
      </w:r>
      <w:r w:rsidR="00292F5D">
        <w:rPr>
          <w:rFonts w:ascii="Arial" w:eastAsia="Calibri" w:hAnsi="Arial" w:cs="Arial"/>
          <w:sz w:val="24"/>
          <w:szCs w:val="24"/>
        </w:rPr>
        <w:t>.</w:t>
      </w:r>
    </w:p>
    <w:p w14:paraId="4225C58C" w14:textId="1ACFB0AC" w:rsidR="002F39AB" w:rsidRDefault="000F2837" w:rsidP="00FC4D8E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0F2837">
        <w:rPr>
          <w:rFonts w:ascii="Arial" w:eastAsia="Calibri" w:hAnsi="Arial" w:cs="Arial"/>
          <w:sz w:val="24"/>
          <w:szCs w:val="24"/>
        </w:rPr>
        <w:t xml:space="preserve"> Zamawiający uzna kryteria za spełnione, gdy do oferty wraz z uzupełn</w:t>
      </w:r>
      <w:r w:rsidR="00CD20F0">
        <w:rPr>
          <w:rFonts w:ascii="Arial" w:eastAsia="Calibri" w:hAnsi="Arial" w:cs="Arial"/>
          <w:sz w:val="24"/>
          <w:szCs w:val="24"/>
        </w:rPr>
        <w:t>ionymi Załącznikami nr 1, 2, 3</w:t>
      </w:r>
      <w:r w:rsidRPr="000F2837">
        <w:rPr>
          <w:rFonts w:ascii="Arial" w:eastAsia="Calibri" w:hAnsi="Arial" w:cs="Arial"/>
          <w:sz w:val="24"/>
          <w:szCs w:val="24"/>
        </w:rPr>
        <w:t xml:space="preserve"> (dla każdego z Wykonawców osobno) zostanie dołączone CV </w:t>
      </w:r>
      <w:r w:rsidR="00FC4D8E">
        <w:rPr>
          <w:rFonts w:ascii="Arial" w:eastAsia="Calibri" w:hAnsi="Arial" w:cs="Arial"/>
          <w:sz w:val="24"/>
          <w:szCs w:val="24"/>
        </w:rPr>
        <w:t xml:space="preserve">Trenerów </w:t>
      </w:r>
      <w:r w:rsidRPr="000F2837">
        <w:rPr>
          <w:rFonts w:ascii="Arial" w:eastAsia="Calibri" w:hAnsi="Arial" w:cs="Arial"/>
          <w:sz w:val="24"/>
          <w:szCs w:val="24"/>
        </w:rPr>
        <w:t>potwierdzające spełnienie w/w warunków.</w:t>
      </w:r>
    </w:p>
    <w:p w14:paraId="37910708" w14:textId="15FF8C4B" w:rsidR="00DF58C0" w:rsidRDefault="00DF58C0" w:rsidP="00DF58C0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Część 2:</w:t>
      </w:r>
    </w:p>
    <w:p w14:paraId="2001C7C4" w14:textId="2CB97AE5" w:rsidR="00DF58C0" w:rsidRDefault="00DF58C0" w:rsidP="00DF58C0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FC4D8E">
        <w:rPr>
          <w:rFonts w:ascii="Arial" w:eastAsia="Calibri" w:hAnsi="Arial" w:cs="Arial"/>
          <w:sz w:val="24"/>
          <w:szCs w:val="24"/>
        </w:rPr>
        <w:t>a)</w:t>
      </w:r>
      <w:r>
        <w:rPr>
          <w:rFonts w:ascii="Arial" w:eastAsia="Calibri" w:hAnsi="Arial" w:cs="Arial"/>
          <w:sz w:val="24"/>
          <w:szCs w:val="24"/>
        </w:rPr>
        <w:t xml:space="preserve"> Moduł 1:</w:t>
      </w:r>
      <w:r w:rsidRPr="00FC4D8E">
        <w:rPr>
          <w:rFonts w:ascii="Arial" w:eastAsia="Calibri" w:hAnsi="Arial" w:cs="Arial"/>
          <w:sz w:val="24"/>
          <w:szCs w:val="24"/>
        </w:rPr>
        <w:t xml:space="preserve"> Trener prowadzący: Oferent powinien wykazać co najmniej </w:t>
      </w:r>
      <w:r>
        <w:rPr>
          <w:rFonts w:ascii="Arial" w:eastAsia="Calibri" w:hAnsi="Arial" w:cs="Arial"/>
          <w:sz w:val="24"/>
          <w:szCs w:val="24"/>
        </w:rPr>
        <w:t xml:space="preserve">2 letnie </w:t>
      </w:r>
      <w:r w:rsidRPr="00FC4D8E">
        <w:rPr>
          <w:rFonts w:ascii="Arial" w:eastAsia="Calibri" w:hAnsi="Arial" w:cs="Arial"/>
          <w:sz w:val="24"/>
          <w:szCs w:val="24"/>
        </w:rPr>
        <w:t xml:space="preserve">doświadczenie w prowadzeniu szkoleń </w:t>
      </w:r>
      <w:r>
        <w:rPr>
          <w:rFonts w:ascii="Arial" w:eastAsia="Calibri" w:hAnsi="Arial" w:cs="Arial"/>
          <w:sz w:val="24"/>
          <w:szCs w:val="24"/>
        </w:rPr>
        <w:t>o podobnej tematyce</w:t>
      </w:r>
      <w:r w:rsidR="00292F5D">
        <w:rPr>
          <w:rFonts w:ascii="Arial" w:eastAsia="Calibri" w:hAnsi="Arial" w:cs="Arial"/>
          <w:sz w:val="24"/>
          <w:szCs w:val="24"/>
        </w:rPr>
        <w:t>.</w:t>
      </w:r>
    </w:p>
    <w:p w14:paraId="20937C6D" w14:textId="57B54B3B" w:rsidR="00DF58C0" w:rsidRPr="00FC4D8E" w:rsidRDefault="00DF58C0" w:rsidP="00DF58C0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Moduł 2:</w:t>
      </w:r>
      <w:r w:rsidRPr="00FC4D8E">
        <w:rPr>
          <w:rFonts w:ascii="Arial" w:eastAsia="Calibri" w:hAnsi="Arial" w:cs="Arial"/>
          <w:sz w:val="24"/>
          <w:szCs w:val="24"/>
        </w:rPr>
        <w:t xml:space="preserve"> Trener prowadzący: Oferent powinien wykazać co najmniej 5 letnie doświadczenie w prowadzeniu szkoleń komputerowych dla osób n</w:t>
      </w:r>
      <w:r w:rsidR="00292F5D">
        <w:rPr>
          <w:rFonts w:ascii="Arial" w:eastAsia="Calibri" w:hAnsi="Arial" w:cs="Arial"/>
          <w:sz w:val="24"/>
          <w:szCs w:val="24"/>
        </w:rPr>
        <w:t>iewidomych i słabowidzących.</w:t>
      </w:r>
      <w:r w:rsidRPr="00FC4D8E">
        <w:rPr>
          <w:rFonts w:ascii="Arial" w:eastAsia="Calibri" w:hAnsi="Arial" w:cs="Arial"/>
          <w:sz w:val="24"/>
          <w:szCs w:val="24"/>
        </w:rPr>
        <w:t xml:space="preserve"> </w:t>
      </w:r>
    </w:p>
    <w:p w14:paraId="03155900" w14:textId="00CBE924" w:rsidR="00DF58C0" w:rsidRDefault="00DF58C0" w:rsidP="00DF58C0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FC4D8E">
        <w:rPr>
          <w:rFonts w:ascii="Arial" w:eastAsia="Calibri" w:hAnsi="Arial" w:cs="Arial"/>
          <w:sz w:val="24"/>
          <w:szCs w:val="24"/>
        </w:rPr>
        <w:t xml:space="preserve">b)  </w:t>
      </w:r>
      <w:r>
        <w:rPr>
          <w:rFonts w:ascii="Arial" w:eastAsia="Calibri" w:hAnsi="Arial" w:cs="Arial"/>
          <w:sz w:val="24"/>
          <w:szCs w:val="24"/>
        </w:rPr>
        <w:t xml:space="preserve">Moduł 1 i 2: </w:t>
      </w:r>
      <w:r w:rsidRPr="00FC4D8E">
        <w:rPr>
          <w:rFonts w:ascii="Arial" w:eastAsia="Calibri" w:hAnsi="Arial" w:cs="Arial"/>
          <w:sz w:val="24"/>
          <w:szCs w:val="24"/>
        </w:rPr>
        <w:t>Trener asystujący: Oferent powinien wykazać co najmniej 5 letnie doświadczenie w prowadzeniu szkoleń komputerowych dla osób niewidomych lub  słabowidzących.</w:t>
      </w:r>
    </w:p>
    <w:p w14:paraId="65041390" w14:textId="77777777" w:rsidR="00DF58C0" w:rsidRPr="000F2837" w:rsidRDefault="00DF58C0" w:rsidP="00DF58C0">
      <w:p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c) </w:t>
      </w:r>
      <w:r w:rsidRPr="000F2837">
        <w:rPr>
          <w:rFonts w:ascii="Arial" w:eastAsia="Calibri" w:hAnsi="Arial" w:cs="Arial"/>
          <w:sz w:val="24"/>
          <w:szCs w:val="24"/>
        </w:rPr>
        <w:t>posiadają kompetencje społeczne i metodyczne związane z kształceniem osób dorosłych</w:t>
      </w:r>
    </w:p>
    <w:p w14:paraId="686F6EDA" w14:textId="6113EBED" w:rsidR="00DF58C0" w:rsidRPr="00FC4D8E" w:rsidRDefault="00DF58C0" w:rsidP="00DF58C0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0F2837">
        <w:rPr>
          <w:rFonts w:ascii="Arial" w:eastAsia="Calibri" w:hAnsi="Arial" w:cs="Arial"/>
          <w:sz w:val="24"/>
          <w:szCs w:val="24"/>
        </w:rPr>
        <w:t xml:space="preserve"> Zamawiający uzna kryteria za spełnione, gdy do oferty wraz z uzupełn</w:t>
      </w:r>
      <w:r>
        <w:rPr>
          <w:rFonts w:ascii="Arial" w:eastAsia="Calibri" w:hAnsi="Arial" w:cs="Arial"/>
          <w:sz w:val="24"/>
          <w:szCs w:val="24"/>
        </w:rPr>
        <w:t>ionymi Załącznikami nr 1, 2, 3</w:t>
      </w:r>
      <w:r w:rsidRPr="000F2837">
        <w:rPr>
          <w:rFonts w:ascii="Arial" w:eastAsia="Calibri" w:hAnsi="Arial" w:cs="Arial"/>
          <w:sz w:val="24"/>
          <w:szCs w:val="24"/>
        </w:rPr>
        <w:t xml:space="preserve"> (dla każdego z Wykonawców osobno) zostanie dołączone CV </w:t>
      </w:r>
      <w:r>
        <w:rPr>
          <w:rFonts w:ascii="Arial" w:eastAsia="Calibri" w:hAnsi="Arial" w:cs="Arial"/>
          <w:sz w:val="24"/>
          <w:szCs w:val="24"/>
        </w:rPr>
        <w:t xml:space="preserve">Trenerów </w:t>
      </w:r>
      <w:r w:rsidRPr="000F2837">
        <w:rPr>
          <w:rFonts w:ascii="Arial" w:eastAsia="Calibri" w:hAnsi="Arial" w:cs="Arial"/>
          <w:sz w:val="24"/>
          <w:szCs w:val="24"/>
        </w:rPr>
        <w:t>potwierdzające spełnienie w/w warunków.</w:t>
      </w:r>
    </w:p>
    <w:p w14:paraId="0941ACDB" w14:textId="77777777" w:rsidR="00DF58C0" w:rsidRPr="00FC4D8E" w:rsidRDefault="00DF58C0" w:rsidP="00FC4D8E">
      <w:pPr>
        <w:tabs>
          <w:tab w:val="left" w:pos="2565"/>
        </w:tabs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3E1853DE" w14:textId="01E21A9C" w:rsidR="00C60DE5" w:rsidRPr="00C60DE5" w:rsidRDefault="00FC4D8E" w:rsidP="00FC4D8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60DE5">
        <w:rPr>
          <w:rFonts w:ascii="Arial" w:hAnsi="Arial" w:cs="Arial"/>
          <w:sz w:val="24"/>
          <w:szCs w:val="24"/>
        </w:rPr>
        <w:t xml:space="preserve">. </w:t>
      </w:r>
      <w:r w:rsidR="00C60DE5" w:rsidRPr="00C60DE5">
        <w:rPr>
          <w:rFonts w:ascii="Arial" w:hAnsi="Arial" w:cs="Arial"/>
          <w:sz w:val="24"/>
          <w:szCs w:val="24"/>
        </w:rPr>
        <w:t>Z możliwości realizacji zamówienia wyłączeni są oferenci, którzy powiązani są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4656347B" w14:textId="77777777" w:rsidR="00C60DE5" w:rsidRPr="00C60DE5" w:rsidRDefault="00C60DE5" w:rsidP="00FC4D8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60DE5">
        <w:rPr>
          <w:rFonts w:ascii="Arial" w:hAnsi="Arial" w:cs="Arial"/>
          <w:sz w:val="24"/>
          <w:szCs w:val="24"/>
        </w:rPr>
        <w:t>a. Uczestnictwo w spółce jako wspólnik spółki cywilnej lub spółki osobowej;</w:t>
      </w:r>
    </w:p>
    <w:p w14:paraId="74281B70" w14:textId="77777777" w:rsidR="00C60DE5" w:rsidRPr="00C60DE5" w:rsidRDefault="00C60DE5" w:rsidP="00FC4D8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60DE5">
        <w:rPr>
          <w:rFonts w:ascii="Arial" w:hAnsi="Arial" w:cs="Arial"/>
          <w:sz w:val="24"/>
          <w:szCs w:val="24"/>
        </w:rPr>
        <w:t>b. Posiadanie udziałów lub co najmniej 10% akcji;</w:t>
      </w:r>
    </w:p>
    <w:p w14:paraId="41B17FD7" w14:textId="77777777" w:rsidR="00C60DE5" w:rsidRPr="00C60DE5" w:rsidRDefault="00C60DE5" w:rsidP="00FC4D8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60DE5">
        <w:rPr>
          <w:rFonts w:ascii="Arial" w:hAnsi="Arial" w:cs="Arial"/>
          <w:sz w:val="24"/>
          <w:szCs w:val="24"/>
        </w:rPr>
        <w:lastRenderedPageBreak/>
        <w:t>c. Pełnienie funkcji członka organu nadzorczego lub zarządzającego, prokurenta, pełnomocnika;</w:t>
      </w:r>
    </w:p>
    <w:p w14:paraId="5182212A" w14:textId="77777777" w:rsidR="002C162B" w:rsidRDefault="008D4F1E" w:rsidP="00FC4D8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C60DE5" w:rsidRPr="00C60DE5">
        <w:rPr>
          <w:rFonts w:ascii="Arial" w:hAnsi="Arial" w:cs="Arial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kurateli.</w:t>
      </w:r>
      <w:r w:rsidR="00C60DE5">
        <w:rPr>
          <w:rFonts w:ascii="Arial" w:hAnsi="Arial" w:cs="Arial"/>
          <w:sz w:val="24"/>
          <w:szCs w:val="24"/>
        </w:rPr>
        <w:t xml:space="preserve"> </w:t>
      </w:r>
    </w:p>
    <w:p w14:paraId="083F1BBB" w14:textId="77777777" w:rsidR="00D425D8" w:rsidRPr="00D425D8" w:rsidRDefault="00D425D8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1795BE" w14:textId="77777777" w:rsidR="00C60DE5" w:rsidRDefault="00C60DE5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DE5">
        <w:rPr>
          <w:rFonts w:ascii="Arial" w:hAnsi="Arial" w:cs="Arial"/>
          <w:b/>
          <w:sz w:val="24"/>
          <w:szCs w:val="24"/>
        </w:rPr>
        <w:t>VIII.</w:t>
      </w:r>
      <w:r>
        <w:rPr>
          <w:rFonts w:ascii="Arial" w:hAnsi="Arial" w:cs="Arial"/>
          <w:b/>
          <w:sz w:val="24"/>
          <w:szCs w:val="24"/>
        </w:rPr>
        <w:t xml:space="preserve"> Sposób przygotowania oferty</w:t>
      </w:r>
    </w:p>
    <w:p w14:paraId="3BD89ECC" w14:textId="544EC69A" w:rsidR="00C60DE5" w:rsidRPr="00C60DE5" w:rsidRDefault="00C60DE5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DE5">
        <w:rPr>
          <w:rFonts w:ascii="Arial" w:hAnsi="Arial" w:cs="Arial"/>
          <w:sz w:val="24"/>
          <w:szCs w:val="24"/>
        </w:rPr>
        <w:t>1. Oferent może złożyć tylko jedną ofertę</w:t>
      </w:r>
      <w:r w:rsidR="00292F5D">
        <w:rPr>
          <w:rFonts w:ascii="Arial" w:hAnsi="Arial" w:cs="Arial"/>
          <w:sz w:val="24"/>
          <w:szCs w:val="24"/>
        </w:rPr>
        <w:t>.</w:t>
      </w:r>
    </w:p>
    <w:p w14:paraId="0050CCDC" w14:textId="77777777" w:rsidR="00C60DE5" w:rsidRPr="00C60DE5" w:rsidRDefault="00C60DE5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DE5">
        <w:rPr>
          <w:rFonts w:ascii="Arial" w:hAnsi="Arial" w:cs="Arial"/>
          <w:sz w:val="24"/>
          <w:szCs w:val="24"/>
        </w:rPr>
        <w:t>2. Oferta powinna być sporządzona w języku polskim, powinna zawierać datę sporządzenia oraz czytelny podpis Oferenta.</w:t>
      </w:r>
    </w:p>
    <w:p w14:paraId="36CFB1BF" w14:textId="5CF1406E" w:rsidR="00C60DE5" w:rsidRDefault="00C60DE5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DE5">
        <w:rPr>
          <w:rFonts w:ascii="Arial" w:hAnsi="Arial" w:cs="Arial"/>
          <w:sz w:val="24"/>
          <w:szCs w:val="24"/>
        </w:rPr>
        <w:t>3. Zamawiający dopuszcza możliwoś</w:t>
      </w:r>
      <w:r w:rsidR="009275CF">
        <w:rPr>
          <w:rFonts w:ascii="Arial" w:hAnsi="Arial" w:cs="Arial"/>
          <w:sz w:val="24"/>
          <w:szCs w:val="24"/>
        </w:rPr>
        <w:t>ć</w:t>
      </w:r>
      <w:r w:rsidRPr="00C60DE5">
        <w:rPr>
          <w:rFonts w:ascii="Arial" w:hAnsi="Arial" w:cs="Arial"/>
          <w:sz w:val="24"/>
          <w:szCs w:val="24"/>
        </w:rPr>
        <w:t xml:space="preserve"> składania ofert częściowych.</w:t>
      </w:r>
    </w:p>
    <w:p w14:paraId="58E2AB1A" w14:textId="6D25E42D" w:rsidR="002B1703" w:rsidRDefault="002B1703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B1703">
        <w:rPr>
          <w:rFonts w:ascii="Arial" w:hAnsi="Arial" w:cs="Arial"/>
          <w:sz w:val="24"/>
          <w:szCs w:val="24"/>
        </w:rPr>
        <w:t>Cena w ofercie musi być podana w walucie polskiej i być ceną brutto</w:t>
      </w:r>
      <w:r w:rsidR="00292F5D">
        <w:rPr>
          <w:rFonts w:ascii="Arial" w:hAnsi="Arial" w:cs="Arial"/>
          <w:sz w:val="24"/>
          <w:szCs w:val="24"/>
        </w:rPr>
        <w:t>.</w:t>
      </w:r>
    </w:p>
    <w:p w14:paraId="0ACAEDF3" w14:textId="77777777" w:rsidR="00C60DE5" w:rsidRPr="008B1770" w:rsidRDefault="002B1703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1770">
        <w:rPr>
          <w:rFonts w:ascii="Arial" w:hAnsi="Arial" w:cs="Arial"/>
          <w:b/>
          <w:sz w:val="24"/>
          <w:szCs w:val="24"/>
        </w:rPr>
        <w:t>5</w:t>
      </w:r>
      <w:r w:rsidR="00C60DE5" w:rsidRPr="008B1770">
        <w:rPr>
          <w:rFonts w:ascii="Arial" w:hAnsi="Arial" w:cs="Arial"/>
          <w:b/>
          <w:sz w:val="24"/>
          <w:szCs w:val="24"/>
        </w:rPr>
        <w:t>. W skład oferty wchodzą:</w:t>
      </w:r>
    </w:p>
    <w:p w14:paraId="26172D2A" w14:textId="7A066917" w:rsidR="00C60DE5" w:rsidRDefault="00C60DE5" w:rsidP="00C60D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DE5">
        <w:rPr>
          <w:rFonts w:ascii="Arial" w:hAnsi="Arial" w:cs="Arial"/>
          <w:sz w:val="24"/>
          <w:szCs w:val="24"/>
        </w:rPr>
        <w:t>formularz ofertowy</w:t>
      </w:r>
      <w:r w:rsidR="002B1703">
        <w:rPr>
          <w:rFonts w:ascii="Arial" w:hAnsi="Arial" w:cs="Arial"/>
          <w:sz w:val="24"/>
          <w:szCs w:val="24"/>
        </w:rPr>
        <w:t xml:space="preserve"> (załącznik nr. 1)</w:t>
      </w:r>
      <w:r w:rsidR="00292F5D">
        <w:rPr>
          <w:rFonts w:ascii="Arial" w:hAnsi="Arial" w:cs="Arial"/>
          <w:sz w:val="24"/>
          <w:szCs w:val="24"/>
        </w:rPr>
        <w:t>;</w:t>
      </w:r>
    </w:p>
    <w:p w14:paraId="622C6C56" w14:textId="62FA9F80" w:rsidR="00C60DE5" w:rsidRDefault="00C60DE5" w:rsidP="00C60D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Oferenta o braku powiązań </w:t>
      </w:r>
      <w:r w:rsidRPr="00C60DE5">
        <w:rPr>
          <w:rFonts w:ascii="Arial" w:hAnsi="Arial" w:cs="Arial"/>
          <w:sz w:val="24"/>
          <w:szCs w:val="24"/>
        </w:rPr>
        <w:t>z zamawiającym</w:t>
      </w:r>
      <w:r w:rsidR="002B1703">
        <w:rPr>
          <w:rFonts w:ascii="Arial" w:hAnsi="Arial" w:cs="Arial"/>
          <w:sz w:val="24"/>
          <w:szCs w:val="24"/>
        </w:rPr>
        <w:t xml:space="preserve"> (załącznik nr. 2)</w:t>
      </w:r>
      <w:r w:rsidR="00292F5D">
        <w:rPr>
          <w:rFonts w:ascii="Arial" w:hAnsi="Arial" w:cs="Arial"/>
          <w:sz w:val="24"/>
          <w:szCs w:val="24"/>
        </w:rPr>
        <w:t>;</w:t>
      </w:r>
    </w:p>
    <w:p w14:paraId="435E0CAA" w14:textId="43C5CCFD" w:rsidR="00FC4D8E" w:rsidRDefault="00FC4D8E" w:rsidP="00C60D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wykonanych szkoleń na rzecz osób niewidomych i słabowidzących przez każdego z wyznaczonych Trenerów</w:t>
      </w:r>
      <w:r w:rsidR="00292F5D">
        <w:rPr>
          <w:rFonts w:ascii="Arial" w:hAnsi="Arial" w:cs="Arial"/>
          <w:sz w:val="24"/>
          <w:szCs w:val="24"/>
        </w:rPr>
        <w:t xml:space="preserve"> (załącznik nr. 3</w:t>
      </w:r>
      <w:r w:rsidR="008B1770">
        <w:rPr>
          <w:rFonts w:ascii="Arial" w:hAnsi="Arial" w:cs="Arial"/>
          <w:sz w:val="24"/>
          <w:szCs w:val="24"/>
        </w:rPr>
        <w:t>)</w:t>
      </w:r>
      <w:r w:rsidR="00D85404">
        <w:rPr>
          <w:rFonts w:ascii="Arial" w:hAnsi="Arial" w:cs="Arial"/>
          <w:sz w:val="24"/>
          <w:szCs w:val="24"/>
        </w:rPr>
        <w:t xml:space="preserve"> – osobny dla każdej części zamówienia</w:t>
      </w:r>
      <w:r w:rsidR="00292F5D">
        <w:rPr>
          <w:rFonts w:ascii="Arial" w:hAnsi="Arial" w:cs="Arial"/>
          <w:sz w:val="24"/>
          <w:szCs w:val="24"/>
        </w:rPr>
        <w:t>;</w:t>
      </w:r>
    </w:p>
    <w:p w14:paraId="3E52FB6A" w14:textId="1655D76F" w:rsidR="00C60DE5" w:rsidRDefault="00C60DE5" w:rsidP="00C60D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 </w:t>
      </w:r>
      <w:r w:rsidR="00FC4D8E">
        <w:rPr>
          <w:rFonts w:ascii="Arial" w:hAnsi="Arial" w:cs="Arial"/>
          <w:sz w:val="24"/>
          <w:szCs w:val="24"/>
        </w:rPr>
        <w:t>Trenerów</w:t>
      </w:r>
      <w:r w:rsidR="00292F5D">
        <w:rPr>
          <w:rFonts w:ascii="Arial" w:hAnsi="Arial" w:cs="Arial"/>
          <w:sz w:val="24"/>
          <w:szCs w:val="24"/>
        </w:rPr>
        <w:t>;</w:t>
      </w:r>
    </w:p>
    <w:p w14:paraId="1083FA09" w14:textId="763688C6" w:rsidR="00C60DE5" w:rsidRDefault="00C60DE5" w:rsidP="00C60D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dokumentów potwierdzających kwalifikacje i doświadczenie (dyplom</w:t>
      </w:r>
      <w:r w:rsidR="008D4F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świadectw</w:t>
      </w:r>
      <w:r w:rsidR="008D4F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certyfikat</w:t>
      </w:r>
      <w:r w:rsidR="008D4F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zaświadcze</w:t>
      </w:r>
      <w:r w:rsidR="008D4F1E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o ukończonych szkoleniach, referencj</w:t>
      </w:r>
      <w:r w:rsidR="008D4F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itp.)</w:t>
      </w:r>
      <w:r w:rsidR="00292F5D">
        <w:rPr>
          <w:rFonts w:ascii="Arial" w:hAnsi="Arial" w:cs="Arial"/>
          <w:sz w:val="24"/>
          <w:szCs w:val="24"/>
        </w:rPr>
        <w:t>.</w:t>
      </w:r>
    </w:p>
    <w:p w14:paraId="21C1861C" w14:textId="77777777" w:rsidR="008B1770" w:rsidRPr="00C60DE5" w:rsidRDefault="008B1770" w:rsidP="00523C79">
      <w:pPr>
        <w:pStyle w:val="Akapitzlist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Arial" w:hAnsi="Arial" w:cs="Arial"/>
          <w:sz w:val="24"/>
          <w:szCs w:val="24"/>
        </w:rPr>
      </w:pPr>
    </w:p>
    <w:p w14:paraId="321BEDA8" w14:textId="49B27031" w:rsidR="00872DA6" w:rsidRDefault="00321CF8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5C17">
        <w:rPr>
          <w:rFonts w:ascii="Arial" w:hAnsi="Arial" w:cs="Arial"/>
          <w:sz w:val="24"/>
          <w:szCs w:val="24"/>
        </w:rPr>
        <w:t xml:space="preserve">. </w:t>
      </w:r>
      <w:r w:rsidR="00135C17" w:rsidRPr="00321CF8">
        <w:rPr>
          <w:rFonts w:ascii="Arial" w:hAnsi="Arial" w:cs="Arial"/>
          <w:sz w:val="24"/>
          <w:szCs w:val="24"/>
        </w:rPr>
        <w:t xml:space="preserve">Osoba do kontaktu w sprawie oferty: </w:t>
      </w:r>
      <w:r w:rsidR="002C162B">
        <w:rPr>
          <w:rFonts w:ascii="Arial" w:hAnsi="Arial" w:cs="Arial"/>
          <w:sz w:val="24"/>
          <w:szCs w:val="24"/>
        </w:rPr>
        <w:t xml:space="preserve">Katarzyna Godlewska </w:t>
      </w:r>
    </w:p>
    <w:p w14:paraId="74791D52" w14:textId="77777777" w:rsidR="00135C17" w:rsidRPr="001C507E" w:rsidRDefault="002C162B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C507E">
        <w:rPr>
          <w:rFonts w:ascii="Arial" w:hAnsi="Arial" w:cs="Arial"/>
          <w:sz w:val="24"/>
          <w:szCs w:val="24"/>
          <w:lang w:val="en-US"/>
        </w:rPr>
        <w:t>e-mail:</w:t>
      </w:r>
      <w:r w:rsidR="00872DA6" w:rsidRPr="001C507E">
        <w:rPr>
          <w:rFonts w:ascii="Arial" w:hAnsi="Arial" w:cs="Arial"/>
          <w:sz w:val="24"/>
          <w:szCs w:val="24"/>
          <w:lang w:val="en-US"/>
        </w:rPr>
        <w:t xml:space="preserve">  </w:t>
      </w:r>
      <w:r w:rsidRPr="001C507E">
        <w:rPr>
          <w:rFonts w:ascii="Arial" w:hAnsi="Arial" w:cs="Arial"/>
          <w:sz w:val="24"/>
          <w:szCs w:val="24"/>
          <w:lang w:val="en-US"/>
        </w:rPr>
        <w:t>katarzyna.godlewska@tyflokom.pl</w:t>
      </w:r>
    </w:p>
    <w:p w14:paraId="08D4720C" w14:textId="77777777" w:rsidR="00FC4D8E" w:rsidRDefault="00FC4D8E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566C414" w14:textId="507D7C6E" w:rsidR="00C60DE5" w:rsidRPr="002727A6" w:rsidRDefault="00292F5D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IX KRYTERIA OCENY i OPIS SPOSOBU PRZYZNAWANIA </w:t>
      </w:r>
      <w:r w:rsidR="00FC4D8E" w:rsidRPr="002727A6">
        <w:rPr>
          <w:rFonts w:ascii="Arial" w:hAnsi="Arial" w:cs="Arial"/>
          <w:b/>
          <w:sz w:val="24"/>
          <w:szCs w:val="24"/>
        </w:rPr>
        <w:t>PUNKTACJI</w:t>
      </w:r>
    </w:p>
    <w:p w14:paraId="718C9C1E" w14:textId="2947DFEE" w:rsidR="00FC4D8E" w:rsidRPr="002727A6" w:rsidRDefault="00FC4D8E" w:rsidP="00FC4D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7A6">
        <w:rPr>
          <w:rFonts w:ascii="Arial" w:hAnsi="Arial" w:cs="Arial"/>
          <w:sz w:val="24"/>
          <w:szCs w:val="24"/>
        </w:rPr>
        <w:t>1. Zamawiający dokona oceny ofert pod względem formalnym oraz zgodnie z treścią niniejszego zapytania ofertowego. W przypadku, gdy oferta nie będzie spełniać któregokolwiek z wymogów formalnych, zostanie odrzucona. Oferta złożona po terminie zostanie odrzucona bez rozpoznania</w:t>
      </w:r>
      <w:r w:rsidR="00785493">
        <w:rPr>
          <w:rFonts w:ascii="Arial" w:hAnsi="Arial" w:cs="Arial"/>
          <w:sz w:val="24"/>
          <w:szCs w:val="24"/>
        </w:rPr>
        <w:t xml:space="preserve"> (decyduje data wpływu oferty).</w:t>
      </w:r>
      <w:r w:rsidRPr="002727A6">
        <w:rPr>
          <w:rFonts w:ascii="Arial" w:hAnsi="Arial" w:cs="Arial"/>
          <w:sz w:val="24"/>
          <w:szCs w:val="24"/>
        </w:rPr>
        <w:t>. Zamawiający nie przewiduje procedury odwoławczej. Z tytułu odrzucenia oferty nie przysługują żadne roszczenia wobec Zamawiającego.</w:t>
      </w:r>
    </w:p>
    <w:p w14:paraId="3A4E124D" w14:textId="77777777" w:rsidR="00FC4D8E" w:rsidRPr="002727A6" w:rsidRDefault="00FC4D8E" w:rsidP="00FC4D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7A6">
        <w:rPr>
          <w:rFonts w:ascii="Arial" w:hAnsi="Arial" w:cs="Arial"/>
          <w:sz w:val="24"/>
          <w:szCs w:val="24"/>
        </w:rPr>
        <w:t>2. Za najkorzystniejszą zostanie uznana oferta, która uzyska najwyższą liczbę punktów, stanowiącą sumę punktów uzyskanych w poszczególnych kryteriach oceny oferty.</w:t>
      </w:r>
    </w:p>
    <w:p w14:paraId="6020E0EC" w14:textId="396CFB2F" w:rsidR="00FC4D8E" w:rsidRPr="002727A6" w:rsidRDefault="00FC4D8E" w:rsidP="00FC4D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7A6">
        <w:rPr>
          <w:rFonts w:ascii="Arial" w:hAnsi="Arial" w:cs="Arial"/>
          <w:sz w:val="24"/>
          <w:szCs w:val="24"/>
        </w:rPr>
        <w:t xml:space="preserve">3. </w:t>
      </w:r>
      <w:r w:rsidR="00084402" w:rsidRPr="002727A6">
        <w:rPr>
          <w:rFonts w:ascii="Arial" w:hAnsi="Arial" w:cs="Arial"/>
          <w:sz w:val="24"/>
          <w:szCs w:val="24"/>
        </w:rPr>
        <w:t>Z</w:t>
      </w:r>
      <w:r w:rsidR="000B1715" w:rsidRPr="002727A6">
        <w:rPr>
          <w:rFonts w:ascii="Arial" w:hAnsi="Arial" w:cs="Arial"/>
          <w:sz w:val="24"/>
          <w:szCs w:val="24"/>
        </w:rPr>
        <w:t>l</w:t>
      </w:r>
      <w:r w:rsidR="00084402" w:rsidRPr="002727A6">
        <w:rPr>
          <w:rFonts w:ascii="Arial" w:hAnsi="Arial" w:cs="Arial"/>
          <w:sz w:val="24"/>
          <w:szCs w:val="24"/>
        </w:rPr>
        <w:t>eceniobiorcy</w:t>
      </w:r>
      <w:r w:rsidRPr="002727A6">
        <w:rPr>
          <w:rFonts w:ascii="Arial" w:hAnsi="Arial" w:cs="Arial"/>
          <w:sz w:val="24"/>
          <w:szCs w:val="24"/>
        </w:rPr>
        <w:t xml:space="preserve"> biorący udział w postępowaniu zostaną poinformowani o wyniku postępowania.</w:t>
      </w:r>
    </w:p>
    <w:p w14:paraId="6861AC7A" w14:textId="77777777" w:rsidR="00FC4D8E" w:rsidRPr="002727A6" w:rsidRDefault="00FC4D8E" w:rsidP="00FC4D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7A6">
        <w:rPr>
          <w:rFonts w:ascii="Arial" w:hAnsi="Arial" w:cs="Arial"/>
          <w:sz w:val="24"/>
          <w:szCs w:val="24"/>
        </w:rPr>
        <w:lastRenderedPageBreak/>
        <w:t>4. Zamawiający oceni i porówna te oferty, które zostaną złożone w terminie określonym powyżej oraz będą przygotowane zgodnie z warunkami niniejszego zapytania ofertowego.</w:t>
      </w:r>
    </w:p>
    <w:p w14:paraId="42727786" w14:textId="21D2EE1F" w:rsidR="00FC4D8E" w:rsidRPr="002727A6" w:rsidRDefault="00FC4D8E" w:rsidP="00FC4D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7A6">
        <w:rPr>
          <w:rFonts w:ascii="Arial" w:hAnsi="Arial" w:cs="Arial"/>
          <w:sz w:val="24"/>
          <w:szCs w:val="24"/>
        </w:rPr>
        <w:t xml:space="preserve">5. Przy wyborze </w:t>
      </w:r>
      <w:r w:rsidR="00084402" w:rsidRPr="002727A6">
        <w:rPr>
          <w:rFonts w:ascii="Arial" w:hAnsi="Arial" w:cs="Arial"/>
          <w:sz w:val="24"/>
          <w:szCs w:val="24"/>
        </w:rPr>
        <w:t>Zleceniobiorcy/Zleceniobior</w:t>
      </w:r>
      <w:r w:rsidRPr="002727A6">
        <w:rPr>
          <w:rFonts w:ascii="Arial" w:hAnsi="Arial" w:cs="Arial"/>
          <w:sz w:val="24"/>
          <w:szCs w:val="24"/>
        </w:rPr>
        <w:t>ców Zamawiający będzie kierować się następującymi kryteriami:</w:t>
      </w:r>
    </w:p>
    <w:p w14:paraId="061B6C11" w14:textId="77777777" w:rsidR="00C60DE5" w:rsidRPr="00CC1CD2" w:rsidRDefault="002B1703" w:rsidP="00C60D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C1CD2">
        <w:rPr>
          <w:rFonts w:ascii="Arial" w:hAnsi="Arial" w:cs="Arial"/>
          <w:sz w:val="24"/>
          <w:szCs w:val="24"/>
          <w:u w:val="single"/>
        </w:rPr>
        <w:t>1.</w:t>
      </w:r>
      <w:r w:rsidRPr="00CC1C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0DE5" w:rsidRPr="00CC1CD2">
        <w:rPr>
          <w:rFonts w:ascii="Arial" w:hAnsi="Arial" w:cs="Arial"/>
          <w:sz w:val="24"/>
          <w:szCs w:val="24"/>
          <w:u w:val="single"/>
        </w:rPr>
        <w:t xml:space="preserve">Cena: </w:t>
      </w:r>
      <w:r w:rsidRPr="00CC1CD2">
        <w:rPr>
          <w:rFonts w:ascii="Arial" w:hAnsi="Arial" w:cs="Arial"/>
          <w:sz w:val="24"/>
          <w:szCs w:val="24"/>
          <w:u w:val="single"/>
        </w:rPr>
        <w:t>6</w:t>
      </w:r>
      <w:r w:rsidR="00C60DE5" w:rsidRPr="00CC1CD2">
        <w:rPr>
          <w:rFonts w:ascii="Arial" w:hAnsi="Arial" w:cs="Arial"/>
          <w:sz w:val="24"/>
          <w:szCs w:val="24"/>
          <w:u w:val="single"/>
        </w:rPr>
        <w:t>0</w:t>
      </w:r>
      <w:r w:rsidR="00905472">
        <w:rPr>
          <w:rFonts w:ascii="Arial" w:hAnsi="Arial" w:cs="Arial"/>
          <w:sz w:val="24"/>
          <w:szCs w:val="24"/>
          <w:u w:val="single"/>
        </w:rPr>
        <w:t xml:space="preserve"> pkt.</w:t>
      </w:r>
    </w:p>
    <w:p w14:paraId="650D7235" w14:textId="77777777" w:rsidR="002B1703" w:rsidRPr="002B1703" w:rsidRDefault="002B1703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703">
        <w:rPr>
          <w:rFonts w:ascii="Arial" w:hAnsi="Arial" w:cs="Arial"/>
          <w:color w:val="000000"/>
          <w:sz w:val="24"/>
          <w:szCs w:val="24"/>
        </w:rPr>
        <w:t>Kryterium Cena (C) będzie oceniane w wyniku porównania najniższej oferowanej ceny (</w:t>
      </w:r>
      <w:proofErr w:type="spellStart"/>
      <w:r w:rsidRPr="002B1703">
        <w:rPr>
          <w:rFonts w:ascii="Arial" w:hAnsi="Arial" w:cs="Arial"/>
          <w:color w:val="000000"/>
          <w:sz w:val="24"/>
          <w:szCs w:val="24"/>
        </w:rPr>
        <w:t>Cmin</w:t>
      </w:r>
      <w:proofErr w:type="spellEnd"/>
      <w:r w:rsidRPr="002B1703">
        <w:rPr>
          <w:rFonts w:ascii="Arial" w:hAnsi="Arial" w:cs="Arial"/>
          <w:color w:val="000000"/>
          <w:sz w:val="24"/>
          <w:szCs w:val="24"/>
        </w:rPr>
        <w:t>) z ceną podaną w ocenianej ofercie (</w:t>
      </w:r>
      <w:proofErr w:type="spellStart"/>
      <w:r w:rsidRPr="002B1703">
        <w:rPr>
          <w:rFonts w:ascii="Arial" w:hAnsi="Arial" w:cs="Arial"/>
          <w:color w:val="000000"/>
          <w:sz w:val="24"/>
          <w:szCs w:val="24"/>
        </w:rPr>
        <w:t>Coof</w:t>
      </w:r>
      <w:proofErr w:type="spellEnd"/>
      <w:r w:rsidRPr="002B1703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 w:rsidRPr="002B1703">
        <w:rPr>
          <w:rFonts w:ascii="Arial" w:hAnsi="Arial" w:cs="Arial"/>
          <w:color w:val="000000"/>
          <w:sz w:val="24"/>
          <w:szCs w:val="24"/>
        </w:rPr>
        <w:t>tj</w:t>
      </w:r>
      <w:proofErr w:type="spellEnd"/>
      <w:r w:rsidRPr="002B1703">
        <w:rPr>
          <w:rFonts w:ascii="Arial" w:hAnsi="Arial" w:cs="Arial"/>
          <w:color w:val="000000"/>
          <w:sz w:val="24"/>
          <w:szCs w:val="24"/>
        </w:rPr>
        <w:t>:</w:t>
      </w:r>
    </w:p>
    <w:p w14:paraId="4FE357A2" w14:textId="77777777" w:rsidR="00D96E93" w:rsidRDefault="002B1703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703">
        <w:rPr>
          <w:rFonts w:ascii="Arial" w:hAnsi="Arial" w:cs="Arial"/>
          <w:color w:val="000000"/>
          <w:sz w:val="24"/>
          <w:szCs w:val="24"/>
        </w:rPr>
        <w:t xml:space="preserve">C = </w:t>
      </w:r>
      <w:proofErr w:type="spellStart"/>
      <w:r w:rsidRPr="002B1703">
        <w:rPr>
          <w:rFonts w:ascii="Arial" w:hAnsi="Arial" w:cs="Arial"/>
          <w:color w:val="000000"/>
          <w:sz w:val="24"/>
          <w:szCs w:val="24"/>
        </w:rPr>
        <w:t>Cmin</w:t>
      </w:r>
      <w:proofErr w:type="spellEnd"/>
      <w:r w:rsidRPr="002B1703">
        <w:rPr>
          <w:rFonts w:ascii="Arial" w:hAnsi="Arial" w:cs="Arial"/>
          <w:color w:val="000000"/>
          <w:sz w:val="24"/>
          <w:szCs w:val="24"/>
        </w:rPr>
        <w:t xml:space="preserve">. / </w:t>
      </w:r>
      <w:proofErr w:type="spellStart"/>
      <w:r w:rsidRPr="002B1703">
        <w:rPr>
          <w:rFonts w:ascii="Arial" w:hAnsi="Arial" w:cs="Arial"/>
          <w:color w:val="000000"/>
          <w:sz w:val="24"/>
          <w:szCs w:val="24"/>
        </w:rPr>
        <w:t>Cof</w:t>
      </w:r>
      <w:proofErr w:type="spellEnd"/>
      <w:r w:rsidRPr="002B1703">
        <w:rPr>
          <w:rFonts w:ascii="Arial" w:hAnsi="Arial" w:cs="Arial"/>
          <w:color w:val="000000"/>
          <w:sz w:val="24"/>
          <w:szCs w:val="24"/>
        </w:rPr>
        <w:t>. x 60</w:t>
      </w:r>
    </w:p>
    <w:p w14:paraId="5FA5CFC5" w14:textId="5E19C0A1" w:rsidR="00905472" w:rsidRDefault="002B1703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CC1CD2">
        <w:rPr>
          <w:rFonts w:ascii="Arial" w:hAnsi="Arial" w:cs="Arial"/>
          <w:color w:val="000000"/>
          <w:sz w:val="24"/>
          <w:szCs w:val="24"/>
          <w:u w:val="single"/>
        </w:rPr>
        <w:t xml:space="preserve">2. </w:t>
      </w:r>
      <w:r w:rsidR="0029482D">
        <w:rPr>
          <w:rFonts w:ascii="Arial" w:hAnsi="Arial" w:cs="Arial"/>
          <w:color w:val="000000"/>
          <w:sz w:val="24"/>
          <w:szCs w:val="24"/>
          <w:u w:val="single"/>
        </w:rPr>
        <w:t>Kompetencje</w:t>
      </w:r>
      <w:r w:rsidR="009A6476">
        <w:rPr>
          <w:rFonts w:ascii="Arial" w:hAnsi="Arial" w:cs="Arial"/>
          <w:color w:val="000000"/>
          <w:sz w:val="24"/>
          <w:szCs w:val="24"/>
          <w:u w:val="single"/>
        </w:rPr>
        <w:t xml:space="preserve"> Trenerów</w:t>
      </w:r>
      <w:r w:rsidRPr="00CC1CD2">
        <w:rPr>
          <w:rFonts w:ascii="Arial" w:hAnsi="Arial" w:cs="Arial"/>
          <w:color w:val="000000"/>
          <w:sz w:val="24"/>
          <w:szCs w:val="24"/>
          <w:u w:val="single"/>
        </w:rPr>
        <w:t>: 40</w:t>
      </w:r>
      <w:r w:rsidR="00905472">
        <w:rPr>
          <w:rFonts w:ascii="Arial" w:hAnsi="Arial" w:cs="Arial"/>
          <w:color w:val="000000"/>
          <w:sz w:val="24"/>
          <w:szCs w:val="24"/>
          <w:u w:val="single"/>
        </w:rPr>
        <w:t xml:space="preserve"> pkt</w:t>
      </w:r>
    </w:p>
    <w:p w14:paraId="3EBFB1DE" w14:textId="2C6C6D1E" w:rsidR="00084402" w:rsidRPr="00084402" w:rsidRDefault="00084402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4402">
        <w:rPr>
          <w:rFonts w:ascii="Arial" w:hAnsi="Arial" w:cs="Arial"/>
          <w:b/>
          <w:color w:val="000000"/>
          <w:sz w:val="24"/>
          <w:szCs w:val="24"/>
        </w:rPr>
        <w:t>Część 1 Zamówienia:</w:t>
      </w:r>
    </w:p>
    <w:p w14:paraId="2D13247A" w14:textId="75CD3747" w:rsidR="0029482D" w:rsidRP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Trener Prowadzący:</w:t>
      </w:r>
    </w:p>
    <w:p w14:paraId="7720A44F" w14:textId="0C296ADB" w:rsidR="001A712F" w:rsidRDefault="001A712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 w:rsidR="0029482D">
        <w:rPr>
          <w:rFonts w:ascii="Arial" w:hAnsi="Arial" w:cs="Arial"/>
          <w:color w:val="000000"/>
          <w:sz w:val="24"/>
          <w:szCs w:val="24"/>
        </w:rPr>
        <w:t>Liczba przeprowadzonych szkoleń komputerowych dla osób niewidomych i słabowidzących w ciągu 3 ostatnich lat:</w:t>
      </w:r>
    </w:p>
    <w:p w14:paraId="1CFFB8AE" w14:textId="77777777" w:rsid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F51C77" w14:textId="57569BB1" w:rsid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 – 4 szkoleń – 0 pkt</w:t>
      </w:r>
    </w:p>
    <w:p w14:paraId="2C95D536" w14:textId="1891FCAC" w:rsid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– 8  szkoleń – 2 pkt</w:t>
      </w:r>
    </w:p>
    <w:p w14:paraId="546E2225" w14:textId="1BB8B627" w:rsid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9 - 12 szkoleń – 4 pkt</w:t>
      </w:r>
    </w:p>
    <w:p w14:paraId="3A1C299B" w14:textId="4B6709BD" w:rsid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13 - 16 szkoleń – 6 pkt</w:t>
      </w:r>
    </w:p>
    <w:p w14:paraId="66D192C8" w14:textId="77777777" w:rsid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 – 20 szkoleń – 8 pkt</w:t>
      </w:r>
    </w:p>
    <w:p w14:paraId="6365F3E7" w14:textId="06A771C2" w:rsid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Powyżej 20 szkoleń – 10 pkt. </w:t>
      </w:r>
    </w:p>
    <w:p w14:paraId="60C3E5C2" w14:textId="77777777" w:rsid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66E93C" w14:textId="7827DD22" w:rsidR="00E332DC" w:rsidRDefault="00A42C75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084402">
        <w:rPr>
          <w:rFonts w:ascii="Arial" w:hAnsi="Arial" w:cs="Arial"/>
          <w:color w:val="000000"/>
          <w:sz w:val="24"/>
          <w:szCs w:val="24"/>
        </w:rPr>
        <w:t xml:space="preserve"> </w:t>
      </w:r>
      <w:r w:rsidR="0029482D">
        <w:rPr>
          <w:rFonts w:ascii="Arial" w:hAnsi="Arial" w:cs="Arial"/>
          <w:color w:val="000000"/>
          <w:sz w:val="24"/>
          <w:szCs w:val="24"/>
        </w:rPr>
        <w:t>Liczba zrealizowanych szkoleń ECDL dla osób niewidomych i słabowidzących:</w:t>
      </w:r>
    </w:p>
    <w:p w14:paraId="1C7D2E17" w14:textId="77777777" w:rsidR="00394944" w:rsidRDefault="00394944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5B618E" w14:textId="2AA55992" w:rsid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 – 2 szkoleń – 0 pkt</w:t>
      </w:r>
    </w:p>
    <w:p w14:paraId="55465B64" w14:textId="5C7AD77A" w:rsid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– 4 szkoleń –</w:t>
      </w:r>
      <w:r w:rsidR="007E4849">
        <w:rPr>
          <w:rFonts w:ascii="Arial" w:hAnsi="Arial" w:cs="Arial"/>
          <w:color w:val="000000"/>
          <w:sz w:val="24"/>
          <w:szCs w:val="24"/>
        </w:rPr>
        <w:t xml:space="preserve"> 10</w:t>
      </w:r>
      <w:r>
        <w:rPr>
          <w:rFonts w:ascii="Arial" w:hAnsi="Arial" w:cs="Arial"/>
          <w:color w:val="000000"/>
          <w:sz w:val="24"/>
          <w:szCs w:val="24"/>
        </w:rPr>
        <w:t xml:space="preserve"> pkt</w:t>
      </w:r>
    </w:p>
    <w:p w14:paraId="40C0D3B6" w14:textId="4A6861E5" w:rsidR="0029482D" w:rsidRDefault="0029482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 – 6 </w:t>
      </w:r>
      <w:r w:rsidR="00394944">
        <w:rPr>
          <w:rFonts w:ascii="Arial" w:hAnsi="Arial" w:cs="Arial"/>
          <w:color w:val="000000"/>
          <w:sz w:val="24"/>
          <w:szCs w:val="24"/>
        </w:rPr>
        <w:t>szkoleń –</w:t>
      </w:r>
      <w:r w:rsidR="007E4849">
        <w:rPr>
          <w:rFonts w:ascii="Arial" w:hAnsi="Arial" w:cs="Arial"/>
          <w:color w:val="000000"/>
          <w:sz w:val="24"/>
          <w:szCs w:val="24"/>
        </w:rPr>
        <w:t xml:space="preserve"> 2</w:t>
      </w:r>
      <w:r w:rsidR="00394944">
        <w:rPr>
          <w:rFonts w:ascii="Arial" w:hAnsi="Arial" w:cs="Arial"/>
          <w:color w:val="000000"/>
          <w:sz w:val="24"/>
          <w:szCs w:val="24"/>
        </w:rPr>
        <w:t>0 pkt</w:t>
      </w:r>
    </w:p>
    <w:p w14:paraId="48BA5655" w14:textId="23A21EDF" w:rsidR="0029482D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Powyżej 7 szkoleń</w:t>
      </w:r>
      <w:r w:rsidR="00394944"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color w:val="000000"/>
          <w:sz w:val="24"/>
          <w:szCs w:val="24"/>
        </w:rPr>
        <w:t xml:space="preserve"> 30</w:t>
      </w:r>
      <w:r w:rsidR="00394944">
        <w:rPr>
          <w:rFonts w:ascii="Arial" w:hAnsi="Arial" w:cs="Arial"/>
          <w:color w:val="000000"/>
          <w:sz w:val="24"/>
          <w:szCs w:val="24"/>
        </w:rPr>
        <w:t xml:space="preserve"> pkt</w:t>
      </w:r>
    </w:p>
    <w:p w14:paraId="3C705A7D" w14:textId="77777777" w:rsidR="00CB1ABF" w:rsidRDefault="00CB1AB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C043C7" w14:textId="1132079E" w:rsidR="00A42C75" w:rsidRPr="0045211F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5211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Trener </w:t>
      </w:r>
      <w:r w:rsidR="0045211F">
        <w:rPr>
          <w:rFonts w:ascii="Arial" w:hAnsi="Arial" w:cs="Arial"/>
          <w:b/>
          <w:color w:val="000000"/>
          <w:sz w:val="24"/>
          <w:szCs w:val="24"/>
          <w:u w:val="single"/>
        </w:rPr>
        <w:t>A</w:t>
      </w:r>
      <w:r w:rsidRPr="0045211F">
        <w:rPr>
          <w:rFonts w:ascii="Arial" w:hAnsi="Arial" w:cs="Arial"/>
          <w:b/>
          <w:color w:val="000000"/>
          <w:sz w:val="24"/>
          <w:szCs w:val="24"/>
          <w:u w:val="single"/>
        </w:rPr>
        <w:t>systujący:</w:t>
      </w:r>
      <w:r w:rsidR="00084402" w:rsidRPr="0045211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2C3C8AAA" w14:textId="1D8720BD" w:rsidR="007E4849" w:rsidRPr="007E4849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Liczba przeprowadzonych szkoleń komputerowych dla osób niewidomych i słabowidzących:</w:t>
      </w:r>
    </w:p>
    <w:p w14:paraId="00EB760D" w14:textId="44E316B8" w:rsidR="00A42C75" w:rsidRDefault="00A42C75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 – 4 </w:t>
      </w:r>
      <w:r w:rsidR="007E4849">
        <w:rPr>
          <w:rFonts w:ascii="Arial" w:hAnsi="Arial" w:cs="Arial"/>
          <w:color w:val="000000"/>
          <w:sz w:val="24"/>
          <w:szCs w:val="24"/>
        </w:rPr>
        <w:t>szkoleń – 0 pkt</w:t>
      </w:r>
    </w:p>
    <w:p w14:paraId="1B639374" w14:textId="764D4A2C" w:rsidR="00A42C75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– 6 szkoleń – 10 pkt</w:t>
      </w:r>
    </w:p>
    <w:p w14:paraId="3F1118B5" w14:textId="7BD2D1A1" w:rsidR="0006063F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– 8 szkoleń – 20 pkt</w:t>
      </w:r>
    </w:p>
    <w:p w14:paraId="0A39F219" w14:textId="001A21F4" w:rsidR="000F7472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– 10 szkoleń – 30 pkt</w:t>
      </w:r>
    </w:p>
    <w:p w14:paraId="582AE182" w14:textId="238B25F9" w:rsidR="007E4849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Powyżej 11 szkoleń – 40 pkt</w:t>
      </w:r>
    </w:p>
    <w:p w14:paraId="12F6DD0E" w14:textId="77777777" w:rsidR="007E4849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4328AF" w14:textId="33BD1638" w:rsidR="001A712F" w:rsidRPr="00084402" w:rsidRDefault="00084402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4402">
        <w:rPr>
          <w:rFonts w:ascii="Arial" w:hAnsi="Arial" w:cs="Arial"/>
          <w:b/>
          <w:color w:val="000000"/>
          <w:sz w:val="24"/>
          <w:szCs w:val="24"/>
        </w:rPr>
        <w:t xml:space="preserve">Część 2 zamówienia: </w:t>
      </w:r>
    </w:p>
    <w:p w14:paraId="5C5C1032" w14:textId="52E62B00" w:rsidR="0045211F" w:rsidRPr="0045211F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5211F">
        <w:rPr>
          <w:rFonts w:ascii="Arial" w:hAnsi="Arial" w:cs="Arial"/>
          <w:b/>
          <w:color w:val="000000"/>
          <w:sz w:val="24"/>
          <w:szCs w:val="24"/>
          <w:u w:val="single"/>
        </w:rPr>
        <w:t>Trener Prowadzący:</w:t>
      </w:r>
    </w:p>
    <w:p w14:paraId="647D8522" w14:textId="37985B5E" w:rsidR="007E4849" w:rsidRPr="007E4849" w:rsidRDefault="00C25A6D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4849">
        <w:rPr>
          <w:rFonts w:ascii="Arial" w:hAnsi="Arial" w:cs="Arial"/>
          <w:b/>
          <w:color w:val="000000"/>
          <w:sz w:val="24"/>
          <w:szCs w:val="24"/>
        </w:rPr>
        <w:t>Moduł 1</w:t>
      </w:r>
      <w:r w:rsidR="007E4849">
        <w:rPr>
          <w:rFonts w:ascii="Arial" w:hAnsi="Arial" w:cs="Arial"/>
          <w:b/>
          <w:color w:val="000000"/>
          <w:sz w:val="24"/>
          <w:szCs w:val="24"/>
        </w:rPr>
        <w:t>:</w:t>
      </w:r>
      <w:r w:rsidRPr="007E48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E4849">
        <w:rPr>
          <w:rFonts w:ascii="Arial" w:hAnsi="Arial" w:cs="Arial"/>
          <w:color w:val="000000"/>
          <w:sz w:val="24"/>
          <w:szCs w:val="24"/>
        </w:rPr>
        <w:t>Liczba przeprowadzonych szkoleń o tematyce zbieżnej z przedmiotem zamówienia:</w:t>
      </w:r>
    </w:p>
    <w:p w14:paraId="6AF5F804" w14:textId="77777777" w:rsidR="0045211F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40D481A" w14:textId="3FFC9984" w:rsidR="007E4849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 – 2 szkoleń – 0 pkt</w:t>
      </w:r>
    </w:p>
    <w:p w14:paraId="7F60CF45" w14:textId="460233CF" w:rsidR="007E4849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– 4 szkoleń – 10 pkt</w:t>
      </w:r>
    </w:p>
    <w:p w14:paraId="3BF52110" w14:textId="6CDCE54E" w:rsidR="007E4849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– 6 szkoleń – 20 pkt</w:t>
      </w:r>
    </w:p>
    <w:p w14:paraId="421CFB2E" w14:textId="46EBA73F" w:rsidR="007E4849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– 8 szkoleń – 30 pkt</w:t>
      </w:r>
    </w:p>
    <w:p w14:paraId="16C2B6CD" w14:textId="22B694B5" w:rsidR="007E4849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Powyżej 9 szkoleń – 40 pkt</w:t>
      </w:r>
    </w:p>
    <w:p w14:paraId="5173B773" w14:textId="77777777" w:rsidR="007E4849" w:rsidRDefault="007E4849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617EAD" w14:textId="21C8BA50" w:rsidR="00C25A6D" w:rsidRPr="0045211F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Moduł 2: </w:t>
      </w:r>
      <w:r>
        <w:rPr>
          <w:rFonts w:ascii="Arial" w:hAnsi="Arial" w:cs="Arial"/>
          <w:color w:val="000000"/>
          <w:sz w:val="24"/>
          <w:szCs w:val="24"/>
        </w:rPr>
        <w:t>Liczba przeprowadzonych szkoleń komputerowych dla osób niewidomych i słabowidzących, zbieżnych przedmiotem zamówienia (moduł 2):</w:t>
      </w:r>
    </w:p>
    <w:p w14:paraId="2CA0574B" w14:textId="46B2B566" w:rsidR="0045211F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 – 2 szkoleń – 0 pkt</w:t>
      </w:r>
    </w:p>
    <w:p w14:paraId="6B7D7307" w14:textId="10B9E559" w:rsidR="0045211F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– 6 szkoleń – 10 pkt</w:t>
      </w:r>
    </w:p>
    <w:p w14:paraId="02D06B88" w14:textId="6711F800" w:rsidR="0045211F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– 8 szkoleń – 20 pkt</w:t>
      </w:r>
    </w:p>
    <w:p w14:paraId="29B02F43" w14:textId="75E1E821" w:rsidR="0045211F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– 10 szkoleń – 30 pkt</w:t>
      </w:r>
    </w:p>
    <w:p w14:paraId="085D1456" w14:textId="56F2EA02" w:rsidR="0045211F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Powyżej 11 szkoleń – 40 pkt</w:t>
      </w:r>
    </w:p>
    <w:p w14:paraId="1E41B5FC" w14:textId="77777777" w:rsidR="0045211F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084304" w14:textId="17FFC6B3" w:rsidR="0045211F" w:rsidRPr="0045211F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5211F">
        <w:rPr>
          <w:rFonts w:ascii="Arial" w:hAnsi="Arial" w:cs="Arial"/>
          <w:b/>
          <w:color w:val="000000"/>
          <w:sz w:val="24"/>
          <w:szCs w:val="24"/>
          <w:u w:val="single"/>
        </w:rPr>
        <w:t>Trener Asystujący</w:t>
      </w:r>
    </w:p>
    <w:p w14:paraId="0945A1E5" w14:textId="7C622431" w:rsidR="00C25A6D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211F">
        <w:rPr>
          <w:rFonts w:ascii="Arial" w:hAnsi="Arial" w:cs="Arial"/>
          <w:b/>
          <w:color w:val="000000"/>
          <w:sz w:val="24"/>
          <w:szCs w:val="24"/>
        </w:rPr>
        <w:t>Moduł 1 i 2</w:t>
      </w:r>
      <w:r>
        <w:rPr>
          <w:rFonts w:ascii="Arial" w:hAnsi="Arial" w:cs="Arial"/>
          <w:color w:val="000000"/>
          <w:sz w:val="24"/>
          <w:szCs w:val="24"/>
        </w:rPr>
        <w:t xml:space="preserve"> Liczba przeprowadzonych szkoleń komputerowych dla osób niewidomych i słabowidzących:</w:t>
      </w:r>
    </w:p>
    <w:p w14:paraId="1440194F" w14:textId="77777777" w:rsidR="0045211F" w:rsidRDefault="0045211F" w:rsidP="004521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 – 2 szkoleń – 0 pkt</w:t>
      </w:r>
    </w:p>
    <w:p w14:paraId="7A179D86" w14:textId="77777777" w:rsidR="0045211F" w:rsidRDefault="0045211F" w:rsidP="004521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– 6 szkoleń – 10 pkt</w:t>
      </w:r>
    </w:p>
    <w:p w14:paraId="770315DD" w14:textId="77777777" w:rsidR="0045211F" w:rsidRDefault="0045211F" w:rsidP="004521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– 8 szkoleń – 20 pkt</w:t>
      </w:r>
    </w:p>
    <w:p w14:paraId="4C6AA69C" w14:textId="77777777" w:rsidR="0045211F" w:rsidRDefault="0045211F" w:rsidP="004521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– 10 szkoleń – 30 pkt</w:t>
      </w:r>
    </w:p>
    <w:p w14:paraId="32869B18" w14:textId="77777777" w:rsidR="0045211F" w:rsidRDefault="0045211F" w:rsidP="004521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Powyżej 11 szkoleń – 40 pkt</w:t>
      </w:r>
    </w:p>
    <w:p w14:paraId="6E9965E6" w14:textId="77777777" w:rsidR="0045211F" w:rsidRDefault="0045211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0A2A59" w14:textId="1ABE2067" w:rsidR="00084402" w:rsidRPr="00905472" w:rsidRDefault="00084402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Każda część oferty oceniana będzie oddzielnie. </w:t>
      </w:r>
    </w:p>
    <w:p w14:paraId="1E310C69" w14:textId="77777777" w:rsidR="006E17BC" w:rsidRDefault="003428D0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sytuacji uzyskania tej samej liczby punktów przez kilku Oferentów Zamawiający zastrzega sobie </w:t>
      </w:r>
      <w:r w:rsidR="006E17BC">
        <w:rPr>
          <w:rFonts w:ascii="Arial" w:hAnsi="Arial" w:cs="Arial"/>
          <w:color w:val="000000"/>
          <w:sz w:val="24"/>
          <w:szCs w:val="24"/>
        </w:rPr>
        <w:t>prawo do ustalenia dodatkowych kryteriów rozstrzygających:</w:t>
      </w:r>
    </w:p>
    <w:p w14:paraId="59BE383D" w14:textId="33121FED" w:rsidR="00F27BCE" w:rsidRDefault="006E17BC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Część 1:</w:t>
      </w:r>
    </w:p>
    <w:p w14:paraId="4E6DB3C7" w14:textId="4CA5A3D6" w:rsidR="006E17BC" w:rsidRDefault="006E17BC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realizacja szkoleń dla więcej niż jednej grupy:</w:t>
      </w:r>
    </w:p>
    <w:p w14:paraId="6DAACDCA" w14:textId="595F8AD5" w:rsidR="006E17BC" w:rsidRDefault="006E17BC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b) elastyczność</w:t>
      </w:r>
    </w:p>
    <w:p w14:paraId="415DEF03" w14:textId="63A67478" w:rsidR="006E17BC" w:rsidRDefault="006E17BC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Część 2 </w:t>
      </w:r>
    </w:p>
    <w:p w14:paraId="03CF14C9" w14:textId="20B3521F" w:rsidR="006E17BC" w:rsidRDefault="006E17BC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elastyczność</w:t>
      </w:r>
    </w:p>
    <w:p w14:paraId="1A622CC8" w14:textId="435CAD01" w:rsidR="006E17BC" w:rsidRPr="006E17BC" w:rsidRDefault="006E17BC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Powyższe kryteria będą używane jedynie w przypadku ofert które uzyskają jednakową liczbę punktów.</w:t>
      </w:r>
    </w:p>
    <w:p w14:paraId="1B050DC3" w14:textId="77777777" w:rsidR="002B1703" w:rsidRDefault="002B1703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B1703">
        <w:rPr>
          <w:rFonts w:ascii="Arial" w:hAnsi="Arial" w:cs="Arial"/>
          <w:b/>
          <w:color w:val="000000"/>
          <w:sz w:val="24"/>
          <w:szCs w:val="24"/>
        </w:rPr>
        <w:t>X. Sposób składania oferty</w:t>
      </w:r>
    </w:p>
    <w:p w14:paraId="2BEDABB0" w14:textId="4F63EB18" w:rsidR="002B1703" w:rsidRDefault="002B1703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703">
        <w:rPr>
          <w:rFonts w:ascii="Arial" w:hAnsi="Arial" w:cs="Arial"/>
          <w:color w:val="000000"/>
          <w:sz w:val="24"/>
          <w:szCs w:val="24"/>
        </w:rPr>
        <w:t xml:space="preserve">Oferty, sporządzone  zgodnie z pkt. VIII, na formularzach załączonych przez Zamawiającego,  </w:t>
      </w:r>
      <w:r>
        <w:rPr>
          <w:rFonts w:ascii="Arial" w:hAnsi="Arial" w:cs="Arial"/>
          <w:color w:val="000000"/>
          <w:sz w:val="24"/>
          <w:szCs w:val="24"/>
        </w:rPr>
        <w:t>wraz z wymaganymi załącznikami, składać należy w zamkniętej kopercie</w:t>
      </w:r>
      <w:r w:rsidRPr="00251E88">
        <w:rPr>
          <w:rFonts w:ascii="Arial" w:hAnsi="Arial" w:cs="Arial"/>
          <w:color w:val="000000"/>
          <w:sz w:val="24"/>
          <w:szCs w:val="24"/>
        </w:rPr>
        <w:t>, (z dopiskiem</w:t>
      </w:r>
      <w:r w:rsidR="003428D0" w:rsidRPr="00251E88">
        <w:rPr>
          <w:rFonts w:ascii="Arial" w:hAnsi="Arial" w:cs="Arial"/>
          <w:color w:val="000000"/>
          <w:sz w:val="24"/>
          <w:szCs w:val="24"/>
        </w:rPr>
        <w:t xml:space="preserve">: oferta - </w:t>
      </w:r>
      <w:r w:rsidR="00272648" w:rsidRPr="00251E88">
        <w:rPr>
          <w:rFonts w:ascii="Arial" w:hAnsi="Arial" w:cs="Arial"/>
          <w:color w:val="000000"/>
          <w:sz w:val="24"/>
          <w:szCs w:val="24"/>
        </w:rPr>
        <w:t>„</w:t>
      </w:r>
      <w:r w:rsidR="00272648" w:rsidRPr="00272648">
        <w:rPr>
          <w:rFonts w:ascii="Arial" w:hAnsi="Arial" w:cs="Arial"/>
          <w:color w:val="000000"/>
          <w:sz w:val="24"/>
          <w:szCs w:val="24"/>
        </w:rPr>
        <w:t>Wiedza i umiejętności dla zatrudnienia - podniesienie kompetencji społecznych oraz zawodowych osób niewidomych i słabo widzących”</w:t>
      </w:r>
      <w:r w:rsidR="00272648">
        <w:rPr>
          <w:rFonts w:ascii="Arial" w:hAnsi="Arial" w:cs="Arial"/>
          <w:color w:val="000000"/>
          <w:sz w:val="24"/>
          <w:szCs w:val="24"/>
        </w:rPr>
        <w:t xml:space="preserve"> – zapytanie ofertowe nr TYF/04/2017</w:t>
      </w:r>
      <w:r w:rsidRPr="00251E88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54DD">
        <w:rPr>
          <w:rFonts w:ascii="Arial" w:hAnsi="Arial" w:cs="Arial"/>
          <w:b/>
          <w:color w:val="000000"/>
          <w:sz w:val="24"/>
          <w:szCs w:val="24"/>
        </w:rPr>
        <w:t>do dnia</w:t>
      </w:r>
      <w:r w:rsidR="00E956DB" w:rsidRPr="001454D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2E10">
        <w:rPr>
          <w:rFonts w:ascii="Arial" w:hAnsi="Arial" w:cs="Arial"/>
          <w:b/>
          <w:color w:val="000000"/>
          <w:sz w:val="24"/>
          <w:szCs w:val="24"/>
        </w:rPr>
        <w:t>10</w:t>
      </w:r>
      <w:r w:rsidR="00E956DB" w:rsidRPr="001454DD">
        <w:rPr>
          <w:rFonts w:ascii="Arial" w:hAnsi="Arial" w:cs="Arial"/>
          <w:b/>
          <w:color w:val="000000"/>
          <w:sz w:val="24"/>
          <w:szCs w:val="24"/>
        </w:rPr>
        <w:t>.10.2017</w:t>
      </w:r>
      <w:r w:rsidR="001454DD" w:rsidRPr="001454DD">
        <w:rPr>
          <w:rFonts w:ascii="Arial" w:hAnsi="Arial" w:cs="Arial"/>
          <w:b/>
          <w:color w:val="000000"/>
          <w:sz w:val="24"/>
          <w:szCs w:val="24"/>
        </w:rPr>
        <w:t xml:space="preserve"> r.</w:t>
      </w:r>
      <w:r w:rsidRPr="001454DD">
        <w:rPr>
          <w:rFonts w:ascii="Arial" w:hAnsi="Arial" w:cs="Arial"/>
          <w:b/>
          <w:color w:val="000000"/>
          <w:sz w:val="24"/>
          <w:szCs w:val="24"/>
        </w:rPr>
        <w:t>,</w:t>
      </w:r>
      <w:r w:rsidR="008D00E2">
        <w:rPr>
          <w:rFonts w:ascii="Arial" w:hAnsi="Arial" w:cs="Arial"/>
          <w:b/>
          <w:color w:val="000000"/>
          <w:sz w:val="24"/>
          <w:szCs w:val="24"/>
        </w:rPr>
        <w:t xml:space="preserve"> do godz. 15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312A">
        <w:rPr>
          <w:rFonts w:ascii="Arial" w:hAnsi="Arial" w:cs="Arial"/>
          <w:b/>
          <w:color w:val="000000"/>
          <w:sz w:val="24"/>
          <w:szCs w:val="24"/>
          <w:u w:val="single"/>
        </w:rPr>
        <w:t>kurierem lub przesyłką pocztową</w:t>
      </w:r>
      <w:r w:rsidRPr="002B1703">
        <w:rPr>
          <w:rFonts w:ascii="Arial" w:hAnsi="Arial" w:cs="Arial"/>
          <w:color w:val="000000"/>
          <w:sz w:val="24"/>
          <w:szCs w:val="24"/>
        </w:rPr>
        <w:t xml:space="preserve"> na adres siedziby Zamawiającego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272648">
        <w:rPr>
          <w:rFonts w:ascii="Arial" w:hAnsi="Arial" w:cs="Arial"/>
          <w:color w:val="000000"/>
          <w:sz w:val="24"/>
          <w:szCs w:val="24"/>
        </w:rPr>
        <w:t>TYFLOKOM Kamil Kowalczyk, ul. Wiejska 62 lok. 21, 26-600 Radom,</w:t>
      </w:r>
      <w:r w:rsidR="00E956DB">
        <w:rPr>
          <w:rFonts w:ascii="Arial" w:hAnsi="Arial" w:cs="Arial"/>
          <w:color w:val="000000"/>
          <w:sz w:val="24"/>
          <w:szCs w:val="24"/>
        </w:rPr>
        <w:t xml:space="preserve"> (decyduje data wpływu oferty)</w:t>
      </w:r>
    </w:p>
    <w:p w14:paraId="07A992DC" w14:textId="3782F698" w:rsidR="00272648" w:rsidRDefault="00CB1ABF" w:rsidP="002B1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272648">
        <w:rPr>
          <w:rFonts w:ascii="Arial" w:hAnsi="Arial" w:cs="Arial"/>
          <w:color w:val="000000"/>
          <w:sz w:val="24"/>
          <w:szCs w:val="24"/>
        </w:rPr>
        <w:t xml:space="preserve">ub pocztą elektroniczną, na adres: </w:t>
      </w:r>
      <w:r w:rsidR="00272648" w:rsidRPr="00CB1ABF">
        <w:rPr>
          <w:rFonts w:ascii="Arial" w:hAnsi="Arial" w:cs="Arial"/>
          <w:b/>
          <w:color w:val="000000"/>
          <w:sz w:val="24"/>
          <w:szCs w:val="24"/>
        </w:rPr>
        <w:t>zam</w:t>
      </w:r>
      <w:r w:rsidR="00E956DB">
        <w:rPr>
          <w:rFonts w:ascii="Arial" w:hAnsi="Arial" w:cs="Arial"/>
          <w:b/>
          <w:color w:val="000000"/>
          <w:sz w:val="24"/>
          <w:szCs w:val="24"/>
        </w:rPr>
        <w:t>o</w:t>
      </w:r>
      <w:r w:rsidR="00272648" w:rsidRPr="00CB1ABF">
        <w:rPr>
          <w:rFonts w:ascii="Arial" w:hAnsi="Arial" w:cs="Arial"/>
          <w:b/>
          <w:color w:val="000000"/>
          <w:sz w:val="24"/>
          <w:szCs w:val="24"/>
        </w:rPr>
        <w:t>wienia@tyflokom.pl</w:t>
      </w:r>
    </w:p>
    <w:p w14:paraId="57E03B1B" w14:textId="77777777" w:rsidR="00DF67E4" w:rsidRPr="00F01E37" w:rsidRDefault="00F01E37" w:rsidP="00F01E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1E37">
        <w:rPr>
          <w:rFonts w:ascii="Arial" w:hAnsi="Arial" w:cs="Arial"/>
          <w:sz w:val="24"/>
          <w:szCs w:val="24"/>
        </w:rPr>
        <w:t>Oferty, które wpłyną do siedziby Zamawiającego po wyznaczonym terminie składania ofert, nie będą brane pod uwagę przy ocenie ofert.</w:t>
      </w:r>
    </w:p>
    <w:p w14:paraId="50484F2D" w14:textId="77777777" w:rsidR="00135C17" w:rsidRDefault="00135C17" w:rsidP="00135C1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125F6C" w14:textId="77777777" w:rsidR="00135C17" w:rsidRPr="00135C17" w:rsidRDefault="00135C17" w:rsidP="00135C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35C17">
        <w:rPr>
          <w:rFonts w:ascii="Arial" w:hAnsi="Arial" w:cs="Arial"/>
          <w:b/>
          <w:sz w:val="24"/>
          <w:szCs w:val="24"/>
        </w:rPr>
        <w:t>XI. Dodatkowe informacje</w:t>
      </w:r>
    </w:p>
    <w:p w14:paraId="38E35F31" w14:textId="3BF3B53F" w:rsidR="00FD3F89" w:rsidRDefault="00135C17" w:rsidP="00135C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35C17">
        <w:rPr>
          <w:rFonts w:ascii="Arial" w:hAnsi="Arial" w:cs="Arial"/>
          <w:sz w:val="24"/>
          <w:szCs w:val="24"/>
        </w:rPr>
        <w:t>Zamawiający udzieli zamówienia Oferentowi/Ofer</w:t>
      </w:r>
      <w:r w:rsidR="00002817">
        <w:rPr>
          <w:rFonts w:ascii="Arial" w:hAnsi="Arial" w:cs="Arial"/>
          <w:sz w:val="24"/>
          <w:szCs w:val="24"/>
        </w:rPr>
        <w:t>entom, którego/których oferta/y</w:t>
      </w:r>
      <w:r w:rsidRPr="00135C17">
        <w:rPr>
          <w:rFonts w:ascii="Arial" w:hAnsi="Arial" w:cs="Arial"/>
          <w:sz w:val="24"/>
          <w:szCs w:val="24"/>
        </w:rPr>
        <w:t xml:space="preserve"> spełnia/ją wymagania zawarte w niniejszym zapytaniu ofertowym.</w:t>
      </w:r>
    </w:p>
    <w:p w14:paraId="05C7B40C" w14:textId="77777777" w:rsidR="00135C17" w:rsidRPr="00135C17" w:rsidRDefault="00135C17" w:rsidP="00135C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35C17">
        <w:rPr>
          <w:rFonts w:ascii="Arial" w:hAnsi="Arial" w:cs="Arial"/>
          <w:sz w:val="24"/>
          <w:szCs w:val="24"/>
        </w:rPr>
        <w:t>Termin związania ofertą wynosi: 30 dni od dnia upływu terminu składania ofert określonego w ramach Zapytania Ofertowego.</w:t>
      </w:r>
    </w:p>
    <w:p w14:paraId="5952D5BF" w14:textId="77777777" w:rsidR="00135C17" w:rsidRDefault="00D32ABC" w:rsidP="00D32A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ABC">
        <w:rPr>
          <w:rFonts w:ascii="Arial" w:hAnsi="Arial" w:cs="Arial"/>
          <w:sz w:val="24"/>
          <w:szCs w:val="24"/>
        </w:rPr>
        <w:t>3. Zamawiający zastrzega sobie możliwość unieważnienia postępowania bez podania przyczyny. W przypadku unieważnienia postępowania, Zamawiający nie ponosi kosztów postępowania.</w:t>
      </w:r>
    </w:p>
    <w:p w14:paraId="5BD26F82" w14:textId="330CB9E6" w:rsidR="00EE6B0B" w:rsidRPr="00D32ABC" w:rsidRDefault="00EE6B0B" w:rsidP="00D32A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Zamawiający zastrzega sobie prawo do podpisania umów z kilkoma Oferentami (którzy uzyskają największą liczbę punktów) tak, aby możliwe było zapewnienie pełnej obsady kadrowej na wszystkich planowanych do realizacji szkoleniach.</w:t>
      </w:r>
    </w:p>
    <w:p w14:paraId="59DEF2BA" w14:textId="77777777" w:rsidR="00FD3F89" w:rsidRDefault="00FD3F89" w:rsidP="00F437ED">
      <w:pPr>
        <w:spacing w:line="240" w:lineRule="auto"/>
        <w:jc w:val="right"/>
      </w:pPr>
    </w:p>
    <w:p w14:paraId="0726104D" w14:textId="0A8324A2" w:rsidR="008B1770" w:rsidRPr="00683153" w:rsidRDefault="008B1770" w:rsidP="006831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770">
        <w:rPr>
          <w:rFonts w:ascii="Arial" w:eastAsia="Times New Roman" w:hAnsi="Arial" w:cs="Arial"/>
          <w:sz w:val="24"/>
          <w:szCs w:val="24"/>
          <w:lang w:eastAsia="pl-PL"/>
        </w:rPr>
        <w:t>Z uwagi na fakt, iż Zamawiający nie jest zobowiązany do stosowania przepisów Ustawy Prawo zamówień publicznych, wybór Wykonawcy nastąpi z zachowaniem zasady uczciwej konkurencji i równego traktowania,  prowadzonego zgodnie z zasadą konkurencyjności określoną w Wytycznych w zakresie kwalifikowania wydatków w ramach Europejskiego Funduszu Rozwoju Regionalnego, Europejskiego Funduszu Społecznego oraz Funduszu Spójności na lata 2014-2020.</w:t>
      </w:r>
    </w:p>
    <w:p w14:paraId="20BD1066" w14:textId="77777777" w:rsidR="003428D0" w:rsidRDefault="003428D0" w:rsidP="008B1770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2017BA4" w14:textId="5A4C0DE6" w:rsidR="008B1770" w:rsidRPr="008B1770" w:rsidRDefault="008B1770" w:rsidP="008B1770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XI</w:t>
      </w:r>
      <w:r w:rsidRPr="008B1770">
        <w:rPr>
          <w:rFonts w:ascii="Arial" w:eastAsia="Calibri" w:hAnsi="Arial" w:cs="Arial"/>
          <w:b/>
          <w:sz w:val="24"/>
          <w:szCs w:val="24"/>
        </w:rPr>
        <w:t>. WARUNKI ZMIANY UMOWY</w:t>
      </w:r>
    </w:p>
    <w:p w14:paraId="3DF128B5" w14:textId="32BE05AD" w:rsidR="008B1770" w:rsidRPr="008B1770" w:rsidRDefault="008B1770" w:rsidP="008B1770">
      <w:p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1770">
        <w:rPr>
          <w:rFonts w:ascii="Arial" w:eastAsia="Calibri" w:hAnsi="Arial" w:cs="Arial"/>
          <w:sz w:val="24"/>
          <w:szCs w:val="24"/>
        </w:rPr>
        <w:lastRenderedPageBreak/>
        <w:t>1) Zamawiający przewiduje możliwość wprowadzenia istotnych zmian postanowień zawartej umowy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B1770">
        <w:rPr>
          <w:rFonts w:ascii="Arial" w:eastAsia="Calibri" w:hAnsi="Arial" w:cs="Arial"/>
          <w:sz w:val="24"/>
          <w:szCs w:val="24"/>
        </w:rPr>
        <w:t>z wybranym Wykonawcą w stosunku do treści oferty, na podstawie której dokonano wyboru Wykonawcy. Dopuszczalne będą zmiany, dotyczące w szczególności:</w:t>
      </w:r>
    </w:p>
    <w:p w14:paraId="67B37168" w14:textId="1151579C" w:rsidR="008B1770" w:rsidRPr="008B1770" w:rsidRDefault="008B1770" w:rsidP="008B1770">
      <w:p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1770">
        <w:rPr>
          <w:rFonts w:ascii="Arial" w:eastAsia="Calibri" w:hAnsi="Arial" w:cs="Arial"/>
          <w:sz w:val="24"/>
          <w:szCs w:val="24"/>
        </w:rPr>
        <w:t xml:space="preserve">- zmiany jakichkolwiek rozporządzeń i przepisów i innych dokumentów, w tym dokumentów programowych Regionalnego Programu Operacyjnego Województwa </w:t>
      </w:r>
      <w:r w:rsidR="00523C79">
        <w:rPr>
          <w:rFonts w:ascii="Arial" w:eastAsia="Calibri" w:hAnsi="Arial" w:cs="Arial"/>
          <w:sz w:val="24"/>
          <w:szCs w:val="24"/>
        </w:rPr>
        <w:t>Podkarpackiego</w:t>
      </w:r>
      <w:r w:rsidRPr="008B1770">
        <w:rPr>
          <w:rFonts w:ascii="Arial" w:eastAsia="Calibri" w:hAnsi="Arial" w:cs="Arial"/>
          <w:sz w:val="24"/>
          <w:szCs w:val="24"/>
        </w:rPr>
        <w:t>, mających wpływ na realizację umowy,</w:t>
      </w:r>
    </w:p>
    <w:p w14:paraId="6A1291D3" w14:textId="77777777" w:rsidR="008B1770" w:rsidRPr="008B1770" w:rsidRDefault="008B1770" w:rsidP="008B1770">
      <w:p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1770">
        <w:rPr>
          <w:rFonts w:ascii="Arial" w:eastAsia="Calibri" w:hAnsi="Arial" w:cs="Arial"/>
          <w:sz w:val="24"/>
          <w:szCs w:val="24"/>
        </w:rPr>
        <w:t>- zmiany terminu i harmonogramu realizacji usług w zakresie przedmiotu zamówienia,</w:t>
      </w:r>
    </w:p>
    <w:p w14:paraId="65712CD5" w14:textId="77777777" w:rsidR="008B1770" w:rsidRPr="008B1770" w:rsidRDefault="008B1770" w:rsidP="008B1770">
      <w:p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1770">
        <w:rPr>
          <w:rFonts w:ascii="Arial" w:eastAsia="Calibri" w:hAnsi="Arial" w:cs="Arial"/>
          <w:sz w:val="24"/>
          <w:szCs w:val="24"/>
        </w:rPr>
        <w:t>- ostatecznej ilości Uczestników/Uczestniczek Projektu,</w:t>
      </w:r>
    </w:p>
    <w:p w14:paraId="41D1D7C6" w14:textId="77777777" w:rsidR="008B1770" w:rsidRPr="008B1770" w:rsidRDefault="008B1770" w:rsidP="008B1770">
      <w:p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1770">
        <w:rPr>
          <w:rFonts w:ascii="Arial" w:eastAsia="Calibri" w:hAnsi="Arial" w:cs="Arial"/>
          <w:sz w:val="24"/>
          <w:szCs w:val="24"/>
        </w:rPr>
        <w:t>- zmiany terminu płatności,</w:t>
      </w:r>
    </w:p>
    <w:p w14:paraId="2A4F8C17" w14:textId="77777777" w:rsidR="008B1770" w:rsidRPr="008B1770" w:rsidRDefault="008B1770" w:rsidP="008B1770">
      <w:p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1770">
        <w:rPr>
          <w:rFonts w:ascii="Arial" w:eastAsia="Calibri" w:hAnsi="Arial" w:cs="Arial"/>
          <w:sz w:val="24"/>
          <w:szCs w:val="24"/>
        </w:rPr>
        <w:t>- zmiany miejsca i terminu realizacji usługi w zakresie przedmiotu zamówienia,</w:t>
      </w:r>
    </w:p>
    <w:p w14:paraId="48BE1AEF" w14:textId="77777777" w:rsidR="008B1770" w:rsidRPr="008B1770" w:rsidRDefault="008B1770" w:rsidP="008B1770">
      <w:pPr>
        <w:tabs>
          <w:tab w:val="left" w:pos="2565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1770">
        <w:rPr>
          <w:rFonts w:ascii="Arial" w:eastAsia="Calibri" w:hAnsi="Arial" w:cs="Arial"/>
          <w:sz w:val="24"/>
          <w:szCs w:val="24"/>
        </w:rPr>
        <w:t>- zmiany organizacyjnej polegającej na zmianie osób, wykonawców i innych podmiotów współpracujących przy realizacji zamówienia pod warunkiem, że ich uprawnienia i doświadczenie nie są gorsze od tych, jakie posiadają podmioty zamieniane. Zmiany te mogą nastąpić z przyczyn organizacyjnych pod warunkiem, że ww. osoby i podmioty spełniają wszystkie wymogi wynikające z zapytania ofertowego i złożonej oferty.</w:t>
      </w:r>
      <w:r w:rsidRPr="008B1770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9799ACC" w14:textId="77777777" w:rsidR="008B1770" w:rsidRDefault="008B1770" w:rsidP="008B177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0" w:name="_GoBack"/>
      <w:bookmarkEnd w:id="0"/>
    </w:p>
    <w:p w14:paraId="0F6DCF7D" w14:textId="11BE3811" w:rsidR="008B1770" w:rsidRPr="008B1770" w:rsidRDefault="008B1770" w:rsidP="008B177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XII</w:t>
      </w:r>
      <w:r w:rsidRPr="008B17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Istotne dla stron postanowienia, które zostaną wprowadzone do treści umowy</w:t>
      </w:r>
    </w:p>
    <w:p w14:paraId="02BDA0B1" w14:textId="77777777" w:rsidR="008B1770" w:rsidRPr="008B1770" w:rsidRDefault="008B1770" w:rsidP="008B177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770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będzie realizować zamówienie w miejscu wskazanym przez    Zamawiającego na terenie województwa  podkarpackiego. </w:t>
      </w:r>
    </w:p>
    <w:p w14:paraId="3FCA5535" w14:textId="77777777" w:rsidR="008B1770" w:rsidRPr="008B1770" w:rsidRDefault="008B1770" w:rsidP="008B177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770">
        <w:rPr>
          <w:rFonts w:ascii="Arial" w:eastAsia="Times New Roman" w:hAnsi="Arial" w:cs="Arial"/>
          <w:sz w:val="24"/>
          <w:szCs w:val="24"/>
          <w:lang w:eastAsia="pl-PL"/>
        </w:rPr>
        <w:t xml:space="preserve">Płatność będzie dokonywana po każdym miesiącu realizacji zamówienia wyłącznie za faktyczną liczbę zrealizowanych usług. </w:t>
      </w:r>
    </w:p>
    <w:p w14:paraId="5033A0DB" w14:textId="77777777" w:rsidR="008B1770" w:rsidRPr="008B1770" w:rsidRDefault="008B1770" w:rsidP="008B177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770">
        <w:rPr>
          <w:rFonts w:ascii="Arial" w:eastAsia="Times New Roman" w:hAnsi="Arial" w:cs="Arial"/>
          <w:sz w:val="24"/>
          <w:szCs w:val="24"/>
          <w:lang w:eastAsia="pl-PL"/>
        </w:rPr>
        <w:t>Zamawiający zastrzega, że wynagrodzenie za realizację zamówienia może ulec proporcjonalnemu zmniejszeniu ze względu na zmniejszoną liczbę uczestników.</w:t>
      </w:r>
    </w:p>
    <w:p w14:paraId="67AED0CA" w14:textId="77777777" w:rsidR="008B1770" w:rsidRPr="008B1770" w:rsidRDefault="008B1770" w:rsidP="008B177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770">
        <w:rPr>
          <w:rFonts w:ascii="Arial" w:eastAsia="Times New Roman" w:hAnsi="Arial" w:cs="Arial"/>
          <w:sz w:val="24"/>
          <w:szCs w:val="24"/>
          <w:lang w:eastAsia="pl-PL"/>
        </w:rPr>
        <w:t>Zamawiający zastrzega, a Wykonawca wyraża zgodę na to, że terminy zapłaty wynagrodzenia, uzależnione są od otrzymania środków finansowych przez Zamawiającego od Instytucji Pośredniczącej w ramach realizowanego projektu. Zapłata wynagrodzenia następuje w terminach określonych umowie, jednakże nie później niż w terminie 14 dni od otrzymania środków finansowych przez Zamawiającego od Instytucji Pośredniczącej, na podstawie prawidłowo wystawionego rachunku. Wystąpienie sytuacji, o której mowa wyżej nie stanowi opóźnienia w rozumieniu art. 481 kodeksu cywilnego.</w:t>
      </w:r>
    </w:p>
    <w:p w14:paraId="388CD06A" w14:textId="77777777" w:rsidR="008B1770" w:rsidRPr="008B1770" w:rsidRDefault="008B1770" w:rsidP="008B177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770"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 kontroli Wykonawcy w zakresie prawidłowości wykonywanych ustaleń niniejszej umowy.</w:t>
      </w:r>
    </w:p>
    <w:p w14:paraId="0D245617" w14:textId="77777777" w:rsidR="008B1770" w:rsidRPr="008B1770" w:rsidRDefault="008B1770" w:rsidP="008B177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7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stwierdzenia nieprawidłowości w realizacji przedmiotu umowy, Wykonawca zapłaci na rzecz Zamawiającego karę umowną w wysokości 5 % wartości umowy za każda stwierdzoną nieprawidłowość.</w:t>
      </w:r>
    </w:p>
    <w:p w14:paraId="46077331" w14:textId="77777777" w:rsidR="008B1770" w:rsidRPr="008B1770" w:rsidRDefault="008B1770" w:rsidP="008B177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770">
        <w:rPr>
          <w:rFonts w:ascii="Arial" w:eastAsia="Times New Roman" w:hAnsi="Arial" w:cs="Arial"/>
          <w:sz w:val="24"/>
          <w:szCs w:val="24"/>
          <w:lang w:eastAsia="pl-PL"/>
        </w:rPr>
        <w:t>W wypadku niewykonywania zamówienia w terminach ustalonych z Wykonawcą lub określonych w umowie, Wykonawca zapłaci na rzecz Zamawiającego karę umowną w wysokości 200,00 zł za każdy dzień opóźnienia.</w:t>
      </w:r>
    </w:p>
    <w:p w14:paraId="26DAF98A" w14:textId="77777777" w:rsidR="008B1770" w:rsidRPr="008B1770" w:rsidRDefault="008B1770" w:rsidP="008B177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770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za działania lub zaniechania swoich pracowników, a także osób, z którymi współpracuje przy realizacji przedmiotu niniejszej umowy, jak za swoje własne.</w:t>
      </w:r>
    </w:p>
    <w:p w14:paraId="39A3FBB3" w14:textId="77777777" w:rsidR="008B1770" w:rsidRPr="008B1770" w:rsidRDefault="008B1770" w:rsidP="008B177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770">
        <w:rPr>
          <w:rFonts w:ascii="Arial" w:eastAsia="Times New Roman" w:hAnsi="Arial" w:cs="Arial"/>
          <w:sz w:val="24"/>
          <w:szCs w:val="24"/>
          <w:lang w:eastAsia="pl-PL"/>
        </w:rPr>
        <w:t>W przypadku, gdy szkoda powstała u Zamawiającego będzie przewyższała wysokość kar umownych określonych w umowie, Zamawiający będzie mógł dochodzić odszkodowania uzupełniającego na zasadach ogólnych.</w:t>
      </w:r>
    </w:p>
    <w:p w14:paraId="7173F93C" w14:textId="0F60A48A" w:rsidR="008B1770" w:rsidRPr="008B1770" w:rsidRDefault="008B1770" w:rsidP="008B1770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5A3B3D4" w14:textId="323940D3" w:rsidR="008B1770" w:rsidRPr="008B1770" w:rsidRDefault="008B1770" w:rsidP="008B1770">
      <w:pPr>
        <w:spacing w:before="120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XI</w:t>
      </w:r>
      <w:r w:rsidR="000C762A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8B17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ZAMÓWIENIA UZUPEŁNIAJĄCE: </w:t>
      </w:r>
    </w:p>
    <w:p w14:paraId="22A56116" w14:textId="78295CF4" w:rsidR="008B1770" w:rsidRDefault="008B1770" w:rsidP="008B177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B1770"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udzielenia wybranemu w wyniku przeprowadzonej procedury wyboru wykonawcy zamówienia uzupełniającego w wysokości nieprzekraczającej 50% wartości zamówienia publicznego określonego w umowie zawartej w wykonawcę w następstwie niniejszego postępowania. Przedmiot zamówienia uzupełniającego będzie zgodny z przedmiotem zamówienia podstawowego.</w:t>
      </w:r>
    </w:p>
    <w:p w14:paraId="65E00528" w14:textId="77777777" w:rsidR="008B1770" w:rsidRPr="008B1770" w:rsidRDefault="008B1770" w:rsidP="008B177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D8A3F04" w14:textId="5978AB9A" w:rsidR="008B1770" w:rsidRPr="008B1770" w:rsidRDefault="008B1770" w:rsidP="008B177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X</w:t>
      </w:r>
      <w:r w:rsidR="000C762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V. </w:t>
      </w:r>
      <w:r w:rsidRPr="008B17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INFORMACJE DODATKOWE</w:t>
      </w:r>
    </w:p>
    <w:p w14:paraId="7BA054DD" w14:textId="3A85489C" w:rsidR="008B1770" w:rsidRPr="008B1770" w:rsidRDefault="008B1770" w:rsidP="008B1770">
      <w:pPr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B1770">
        <w:rPr>
          <w:rFonts w:ascii="Arial" w:eastAsia="Times New Roman" w:hAnsi="Arial" w:cs="Arial"/>
          <w:bCs/>
          <w:sz w:val="24"/>
          <w:szCs w:val="24"/>
          <w:lang w:eastAsia="ar-SA"/>
        </w:rPr>
        <w:t>Sposób porozumiewania się z Zamawiającym –  e-mail, droga pisemna</w:t>
      </w:r>
      <w:r w:rsidR="000C762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i telefoniczna</w:t>
      </w:r>
    </w:p>
    <w:p w14:paraId="50E4AF60" w14:textId="77777777" w:rsidR="008B1770" w:rsidRPr="008B1770" w:rsidRDefault="008B1770" w:rsidP="008B1770">
      <w:pPr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B1770">
        <w:rPr>
          <w:rFonts w:ascii="Arial" w:eastAsia="Times New Roman" w:hAnsi="Arial" w:cs="Arial"/>
          <w:bCs/>
          <w:sz w:val="24"/>
          <w:szCs w:val="24"/>
          <w:lang w:eastAsia="ar-SA"/>
        </w:rPr>
        <w:t>Od niniejszego postępowania nie przysługują środki odwoławcze.</w:t>
      </w:r>
    </w:p>
    <w:p w14:paraId="7028D0E9" w14:textId="77777777" w:rsidR="008B1770" w:rsidRPr="008B1770" w:rsidRDefault="008B1770" w:rsidP="008B1770">
      <w:pPr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B177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Zamawiający zastrzega, że może unieważnić postępowanie w każdym momencie jego trwania i po jego zakończeniu. </w:t>
      </w:r>
    </w:p>
    <w:p w14:paraId="68E36F15" w14:textId="68CCEC18" w:rsidR="008B1770" w:rsidRPr="008B1770" w:rsidRDefault="008B1770" w:rsidP="008B1770">
      <w:pPr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B1770">
        <w:rPr>
          <w:rFonts w:ascii="Arial" w:eastAsia="Times New Roman" w:hAnsi="Arial" w:cs="Arial"/>
          <w:bCs/>
          <w:sz w:val="24"/>
          <w:szCs w:val="24"/>
          <w:lang w:eastAsia="ar-SA"/>
        </w:rPr>
        <w:t>Zamawiający wymaga zaoferowania terminu płatności faktury nie krótszego niż 30 dni od dnia jej przedłożenia. Zamawiający zastrzega sobie możliwość przedłużenia ww. terminu płatności w przypadku braku środków na koncie bankowym wyodrębnionym do realizacji Projektu</w:t>
      </w:r>
      <w:r w:rsidR="000C762A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78E694EC" w14:textId="77777777" w:rsidR="008B1770" w:rsidRDefault="008B1770" w:rsidP="008B1770">
      <w:pPr>
        <w:spacing w:line="240" w:lineRule="auto"/>
      </w:pPr>
    </w:p>
    <w:p w14:paraId="5912AA74" w14:textId="77777777" w:rsidR="00FD3F89" w:rsidRDefault="00FD3F89" w:rsidP="00F437ED">
      <w:pPr>
        <w:spacing w:line="240" w:lineRule="auto"/>
        <w:jc w:val="right"/>
      </w:pPr>
    </w:p>
    <w:p w14:paraId="3C21F8A9" w14:textId="77777777" w:rsidR="00C75C01" w:rsidRDefault="00C75C01" w:rsidP="00F437ED">
      <w:pPr>
        <w:spacing w:line="240" w:lineRule="auto"/>
        <w:jc w:val="right"/>
      </w:pPr>
    </w:p>
    <w:p w14:paraId="7E4D4109" w14:textId="77777777" w:rsidR="00C75C01" w:rsidRDefault="00C75C01" w:rsidP="00F437ED">
      <w:pPr>
        <w:spacing w:line="240" w:lineRule="auto"/>
        <w:jc w:val="right"/>
      </w:pPr>
    </w:p>
    <w:p w14:paraId="607ABFE8" w14:textId="77777777" w:rsidR="00553629" w:rsidRPr="005878F6" w:rsidRDefault="00553629" w:rsidP="005878F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53629" w:rsidRPr="005878F6" w:rsidSect="002E5CC0">
      <w:headerReference w:type="default" r:id="rId9"/>
      <w:footerReference w:type="default" r:id="rId10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8E314" w14:textId="77777777" w:rsidR="00D447B9" w:rsidRDefault="00D447B9" w:rsidP="00B150F8">
      <w:pPr>
        <w:spacing w:after="0" w:line="240" w:lineRule="auto"/>
      </w:pPr>
      <w:r>
        <w:separator/>
      </w:r>
    </w:p>
  </w:endnote>
  <w:endnote w:type="continuationSeparator" w:id="0">
    <w:p w14:paraId="0602B89B" w14:textId="77777777" w:rsidR="00D447B9" w:rsidRDefault="00D447B9" w:rsidP="00B1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325CC" w14:textId="77777777" w:rsidR="00B150F8" w:rsidRDefault="00B150F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D23CD7" wp14:editId="5974E9A2">
          <wp:simplePos x="0" y="0"/>
          <wp:positionH relativeFrom="page">
            <wp:posOffset>362402</wp:posOffset>
          </wp:positionH>
          <wp:positionV relativeFrom="paragraph">
            <wp:posOffset>-186889</wp:posOffset>
          </wp:positionV>
          <wp:extent cx="6895311" cy="984250"/>
          <wp:effectExtent l="0" t="0" r="127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5311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E075C" w14:textId="77777777" w:rsidR="00B150F8" w:rsidRDefault="00B15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83BC4" w14:textId="77777777" w:rsidR="00D447B9" w:rsidRDefault="00D447B9" w:rsidP="00B150F8">
      <w:pPr>
        <w:spacing w:after="0" w:line="240" w:lineRule="auto"/>
      </w:pPr>
      <w:r>
        <w:separator/>
      </w:r>
    </w:p>
  </w:footnote>
  <w:footnote w:type="continuationSeparator" w:id="0">
    <w:p w14:paraId="5DB1CF72" w14:textId="77777777" w:rsidR="00D447B9" w:rsidRDefault="00D447B9" w:rsidP="00B1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5B416" w14:textId="77777777" w:rsidR="00B150F8" w:rsidRDefault="00D447B9">
    <w:pPr>
      <w:pStyle w:val="Nagwek"/>
    </w:pPr>
    <w:sdt>
      <w:sdtPr>
        <w:id w:val="1660502191"/>
        <w:docPartObj>
          <w:docPartGallery w:val="Page Numbers (Margins)"/>
          <w:docPartUnique/>
        </w:docPartObj>
      </w:sdtPr>
      <w:sdtEndPr/>
      <w:sdtContent>
        <w:r w:rsidR="003E22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EA92101" wp14:editId="7963F12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3CA68" w14:textId="77777777" w:rsidR="003E229E" w:rsidRDefault="003E229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3EA92101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533CA68" w14:textId="77777777" w:rsidR="003E229E" w:rsidRDefault="003E229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50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26BA63" wp14:editId="0AC92662">
          <wp:simplePos x="0" y="0"/>
          <wp:positionH relativeFrom="page">
            <wp:align>right</wp:align>
          </wp:positionH>
          <wp:positionV relativeFrom="paragraph">
            <wp:posOffset>-504190</wp:posOffset>
          </wp:positionV>
          <wp:extent cx="7552800" cy="1076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80"/>
    <w:multiLevelType w:val="hybridMultilevel"/>
    <w:tmpl w:val="A342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2A7A"/>
    <w:multiLevelType w:val="hybridMultilevel"/>
    <w:tmpl w:val="9C0CEC5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58E360A"/>
    <w:multiLevelType w:val="hybridMultilevel"/>
    <w:tmpl w:val="25965B90"/>
    <w:lvl w:ilvl="0" w:tplc="205EFC32">
      <w:start w:val="1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53301"/>
    <w:multiLevelType w:val="hybridMultilevel"/>
    <w:tmpl w:val="10DC382A"/>
    <w:lvl w:ilvl="0" w:tplc="1DE4171E">
      <w:start w:val="8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32FD2"/>
    <w:multiLevelType w:val="hybridMultilevel"/>
    <w:tmpl w:val="AA74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E5C8F"/>
    <w:multiLevelType w:val="hybridMultilevel"/>
    <w:tmpl w:val="2D6A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>
    <w:nsid w:val="61BA5DC8"/>
    <w:multiLevelType w:val="hybridMultilevel"/>
    <w:tmpl w:val="244251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0"/>
    <w:rsid w:val="00002817"/>
    <w:rsid w:val="000051DE"/>
    <w:rsid w:val="0001404B"/>
    <w:rsid w:val="00016950"/>
    <w:rsid w:val="00016EDB"/>
    <w:rsid w:val="00021E73"/>
    <w:rsid w:val="00027525"/>
    <w:rsid w:val="000367F2"/>
    <w:rsid w:val="00041F7A"/>
    <w:rsid w:val="00044A9C"/>
    <w:rsid w:val="0006063F"/>
    <w:rsid w:val="000673F7"/>
    <w:rsid w:val="00084402"/>
    <w:rsid w:val="000A3A66"/>
    <w:rsid w:val="000B11AE"/>
    <w:rsid w:val="000B1715"/>
    <w:rsid w:val="000C762A"/>
    <w:rsid w:val="000F008E"/>
    <w:rsid w:val="000F2837"/>
    <w:rsid w:val="000F7472"/>
    <w:rsid w:val="00101160"/>
    <w:rsid w:val="00116A8B"/>
    <w:rsid w:val="00131EE5"/>
    <w:rsid w:val="00135C17"/>
    <w:rsid w:val="001454DD"/>
    <w:rsid w:val="001522A3"/>
    <w:rsid w:val="00156C92"/>
    <w:rsid w:val="001724B0"/>
    <w:rsid w:val="00174846"/>
    <w:rsid w:val="00182E10"/>
    <w:rsid w:val="001838FD"/>
    <w:rsid w:val="00184E2B"/>
    <w:rsid w:val="00197173"/>
    <w:rsid w:val="001A358B"/>
    <w:rsid w:val="001A712F"/>
    <w:rsid w:val="001B02CF"/>
    <w:rsid w:val="001C4D22"/>
    <w:rsid w:val="001C507E"/>
    <w:rsid w:val="001F14DD"/>
    <w:rsid w:val="001F3E2E"/>
    <w:rsid w:val="00207453"/>
    <w:rsid w:val="002125EF"/>
    <w:rsid w:val="0021435B"/>
    <w:rsid w:val="00221E33"/>
    <w:rsid w:val="00244A33"/>
    <w:rsid w:val="0024715B"/>
    <w:rsid w:val="00251E88"/>
    <w:rsid w:val="00256264"/>
    <w:rsid w:val="00272648"/>
    <w:rsid w:val="002727A6"/>
    <w:rsid w:val="00292F5D"/>
    <w:rsid w:val="0029482D"/>
    <w:rsid w:val="002978C0"/>
    <w:rsid w:val="002A146E"/>
    <w:rsid w:val="002B1703"/>
    <w:rsid w:val="002B48E3"/>
    <w:rsid w:val="002C15A3"/>
    <w:rsid w:val="002C162B"/>
    <w:rsid w:val="002C2250"/>
    <w:rsid w:val="002C43CD"/>
    <w:rsid w:val="002E0516"/>
    <w:rsid w:val="002E5CC0"/>
    <w:rsid w:val="002F39AB"/>
    <w:rsid w:val="00311A10"/>
    <w:rsid w:val="0032005F"/>
    <w:rsid w:val="00321CF8"/>
    <w:rsid w:val="00322227"/>
    <w:rsid w:val="00324C04"/>
    <w:rsid w:val="003371B0"/>
    <w:rsid w:val="00340751"/>
    <w:rsid w:val="003428D0"/>
    <w:rsid w:val="00343975"/>
    <w:rsid w:val="003464C4"/>
    <w:rsid w:val="0035477F"/>
    <w:rsid w:val="003553B7"/>
    <w:rsid w:val="00370EBF"/>
    <w:rsid w:val="00372C41"/>
    <w:rsid w:val="0038621F"/>
    <w:rsid w:val="00394944"/>
    <w:rsid w:val="00396F2C"/>
    <w:rsid w:val="003B798D"/>
    <w:rsid w:val="003D1101"/>
    <w:rsid w:val="003D7B2E"/>
    <w:rsid w:val="003E229E"/>
    <w:rsid w:val="003E5EF9"/>
    <w:rsid w:val="004236DA"/>
    <w:rsid w:val="0045211F"/>
    <w:rsid w:val="0047135A"/>
    <w:rsid w:val="00480DE5"/>
    <w:rsid w:val="00481740"/>
    <w:rsid w:val="004850B4"/>
    <w:rsid w:val="004A29B8"/>
    <w:rsid w:val="004B4598"/>
    <w:rsid w:val="004B5255"/>
    <w:rsid w:val="004E4AFA"/>
    <w:rsid w:val="004E6F49"/>
    <w:rsid w:val="00504B91"/>
    <w:rsid w:val="005117B4"/>
    <w:rsid w:val="00523C79"/>
    <w:rsid w:val="00526949"/>
    <w:rsid w:val="005273B1"/>
    <w:rsid w:val="005461A3"/>
    <w:rsid w:val="00553629"/>
    <w:rsid w:val="00564FCF"/>
    <w:rsid w:val="00581947"/>
    <w:rsid w:val="00584455"/>
    <w:rsid w:val="00586CCE"/>
    <w:rsid w:val="005878F6"/>
    <w:rsid w:val="005940F6"/>
    <w:rsid w:val="005B5314"/>
    <w:rsid w:val="005D3003"/>
    <w:rsid w:val="00612B7C"/>
    <w:rsid w:val="00620BE1"/>
    <w:rsid w:val="006300B4"/>
    <w:rsid w:val="00637224"/>
    <w:rsid w:val="00662E80"/>
    <w:rsid w:val="0066454F"/>
    <w:rsid w:val="00664D69"/>
    <w:rsid w:val="00666EEE"/>
    <w:rsid w:val="00676014"/>
    <w:rsid w:val="00681432"/>
    <w:rsid w:val="00683153"/>
    <w:rsid w:val="00683F63"/>
    <w:rsid w:val="006A004A"/>
    <w:rsid w:val="006B312A"/>
    <w:rsid w:val="006C067C"/>
    <w:rsid w:val="006C0B13"/>
    <w:rsid w:val="006C14A7"/>
    <w:rsid w:val="006C6974"/>
    <w:rsid w:val="006D4537"/>
    <w:rsid w:val="006E17BC"/>
    <w:rsid w:val="006E3FC9"/>
    <w:rsid w:val="006F29E5"/>
    <w:rsid w:val="00703384"/>
    <w:rsid w:val="007044C5"/>
    <w:rsid w:val="00724DAE"/>
    <w:rsid w:val="0073711F"/>
    <w:rsid w:val="00750A5E"/>
    <w:rsid w:val="0075140B"/>
    <w:rsid w:val="00761945"/>
    <w:rsid w:val="00785493"/>
    <w:rsid w:val="00790F8B"/>
    <w:rsid w:val="007A616B"/>
    <w:rsid w:val="007B19F7"/>
    <w:rsid w:val="007B36A0"/>
    <w:rsid w:val="007C1E25"/>
    <w:rsid w:val="007C369C"/>
    <w:rsid w:val="007E4849"/>
    <w:rsid w:val="00800784"/>
    <w:rsid w:val="00801B21"/>
    <w:rsid w:val="00826F64"/>
    <w:rsid w:val="0085005B"/>
    <w:rsid w:val="00857105"/>
    <w:rsid w:val="008635FF"/>
    <w:rsid w:val="00872DA6"/>
    <w:rsid w:val="00887609"/>
    <w:rsid w:val="00892E9E"/>
    <w:rsid w:val="00894C6B"/>
    <w:rsid w:val="008A2951"/>
    <w:rsid w:val="008A6E5A"/>
    <w:rsid w:val="008B1770"/>
    <w:rsid w:val="008B4E9A"/>
    <w:rsid w:val="008C6604"/>
    <w:rsid w:val="008D00E2"/>
    <w:rsid w:val="008D4F1E"/>
    <w:rsid w:val="008E40FC"/>
    <w:rsid w:val="0090419C"/>
    <w:rsid w:val="00905472"/>
    <w:rsid w:val="0091049E"/>
    <w:rsid w:val="00913805"/>
    <w:rsid w:val="00915AE5"/>
    <w:rsid w:val="009257FD"/>
    <w:rsid w:val="0092726B"/>
    <w:rsid w:val="009275CF"/>
    <w:rsid w:val="00947162"/>
    <w:rsid w:val="009526BE"/>
    <w:rsid w:val="009765F3"/>
    <w:rsid w:val="00981160"/>
    <w:rsid w:val="00993EE2"/>
    <w:rsid w:val="009A6476"/>
    <w:rsid w:val="009C7ED8"/>
    <w:rsid w:val="009D1572"/>
    <w:rsid w:val="009D3620"/>
    <w:rsid w:val="009E2F25"/>
    <w:rsid w:val="009F55F7"/>
    <w:rsid w:val="00A025DD"/>
    <w:rsid w:val="00A2770C"/>
    <w:rsid w:val="00A3125F"/>
    <w:rsid w:val="00A42C75"/>
    <w:rsid w:val="00A556B3"/>
    <w:rsid w:val="00A55863"/>
    <w:rsid w:val="00A64EDE"/>
    <w:rsid w:val="00A672B5"/>
    <w:rsid w:val="00A763E9"/>
    <w:rsid w:val="00A803A3"/>
    <w:rsid w:val="00A8241D"/>
    <w:rsid w:val="00A82687"/>
    <w:rsid w:val="00A8594F"/>
    <w:rsid w:val="00A93662"/>
    <w:rsid w:val="00A95ECA"/>
    <w:rsid w:val="00AA3A8C"/>
    <w:rsid w:val="00AA4D0C"/>
    <w:rsid w:val="00AA5CC5"/>
    <w:rsid w:val="00AB1442"/>
    <w:rsid w:val="00AB6F4E"/>
    <w:rsid w:val="00AC1778"/>
    <w:rsid w:val="00AD0FD1"/>
    <w:rsid w:val="00AD2CE9"/>
    <w:rsid w:val="00AE303B"/>
    <w:rsid w:val="00B00167"/>
    <w:rsid w:val="00B06EC5"/>
    <w:rsid w:val="00B150F8"/>
    <w:rsid w:val="00B302D4"/>
    <w:rsid w:val="00B44A20"/>
    <w:rsid w:val="00B67375"/>
    <w:rsid w:val="00B74436"/>
    <w:rsid w:val="00B91F54"/>
    <w:rsid w:val="00BA4720"/>
    <w:rsid w:val="00BB15D5"/>
    <w:rsid w:val="00BB5F61"/>
    <w:rsid w:val="00C04730"/>
    <w:rsid w:val="00C24EDA"/>
    <w:rsid w:val="00C25A6D"/>
    <w:rsid w:val="00C275E2"/>
    <w:rsid w:val="00C36D5B"/>
    <w:rsid w:val="00C42681"/>
    <w:rsid w:val="00C43AC8"/>
    <w:rsid w:val="00C4578C"/>
    <w:rsid w:val="00C60DE5"/>
    <w:rsid w:val="00C75C01"/>
    <w:rsid w:val="00CA7F54"/>
    <w:rsid w:val="00CB1ABF"/>
    <w:rsid w:val="00CC1CD2"/>
    <w:rsid w:val="00CD20F0"/>
    <w:rsid w:val="00CE309E"/>
    <w:rsid w:val="00CE3770"/>
    <w:rsid w:val="00D0395C"/>
    <w:rsid w:val="00D04917"/>
    <w:rsid w:val="00D2539C"/>
    <w:rsid w:val="00D31E65"/>
    <w:rsid w:val="00D32ABC"/>
    <w:rsid w:val="00D34CC0"/>
    <w:rsid w:val="00D41CCC"/>
    <w:rsid w:val="00D425D8"/>
    <w:rsid w:val="00D447B9"/>
    <w:rsid w:val="00D514C2"/>
    <w:rsid w:val="00D631C8"/>
    <w:rsid w:val="00D67D36"/>
    <w:rsid w:val="00D70037"/>
    <w:rsid w:val="00D76C98"/>
    <w:rsid w:val="00D85404"/>
    <w:rsid w:val="00D92B85"/>
    <w:rsid w:val="00D96E93"/>
    <w:rsid w:val="00DB0CB8"/>
    <w:rsid w:val="00DB7161"/>
    <w:rsid w:val="00DC07AB"/>
    <w:rsid w:val="00DC1E66"/>
    <w:rsid w:val="00DD7D05"/>
    <w:rsid w:val="00DE32CF"/>
    <w:rsid w:val="00DF00DD"/>
    <w:rsid w:val="00DF58C0"/>
    <w:rsid w:val="00DF67E4"/>
    <w:rsid w:val="00E253ED"/>
    <w:rsid w:val="00E308F8"/>
    <w:rsid w:val="00E332DC"/>
    <w:rsid w:val="00E33BB0"/>
    <w:rsid w:val="00E34C7E"/>
    <w:rsid w:val="00E34D98"/>
    <w:rsid w:val="00E45DCF"/>
    <w:rsid w:val="00E76CF3"/>
    <w:rsid w:val="00E956DB"/>
    <w:rsid w:val="00EB16DD"/>
    <w:rsid w:val="00EC6FB8"/>
    <w:rsid w:val="00EE1F06"/>
    <w:rsid w:val="00EE6B0B"/>
    <w:rsid w:val="00EF3685"/>
    <w:rsid w:val="00F01E37"/>
    <w:rsid w:val="00F0753E"/>
    <w:rsid w:val="00F27BCE"/>
    <w:rsid w:val="00F31720"/>
    <w:rsid w:val="00F437ED"/>
    <w:rsid w:val="00F53592"/>
    <w:rsid w:val="00F65F25"/>
    <w:rsid w:val="00F6756F"/>
    <w:rsid w:val="00F84382"/>
    <w:rsid w:val="00F85A82"/>
    <w:rsid w:val="00F9099A"/>
    <w:rsid w:val="00F93B25"/>
    <w:rsid w:val="00FA3498"/>
    <w:rsid w:val="00FC4D8E"/>
    <w:rsid w:val="00FD3F89"/>
    <w:rsid w:val="00FE1939"/>
    <w:rsid w:val="00FE31D5"/>
    <w:rsid w:val="00FF3B5B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E5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iprzypiswdolnych">
    <w:name w:val="Znaki przypisów dolnych"/>
    <w:rsid w:val="00993EE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EE2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EE2"/>
    <w:rPr>
      <w:rFonts w:ascii="Arial Unicode MS" w:eastAsia="Arial Unicode MS" w:hAnsi="Arial Unicode MS" w:cs="Arial Unicode MS"/>
      <w:color w:val="000000"/>
      <w:sz w:val="20"/>
      <w:szCs w:val="20"/>
      <w:lang w:eastAsia="zh-CN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0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iprzypiswdolnych">
    <w:name w:val="Znaki przypisów dolnych"/>
    <w:rsid w:val="00993EE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EE2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EE2"/>
    <w:rPr>
      <w:rFonts w:ascii="Arial Unicode MS" w:eastAsia="Arial Unicode MS" w:hAnsi="Arial Unicode MS" w:cs="Arial Unicode MS"/>
      <w:color w:val="000000"/>
      <w:sz w:val="20"/>
      <w:szCs w:val="20"/>
      <w:lang w:eastAsia="zh-CN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C54B-4AF0-4A98-9F36-53AC80AF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2017-10-02T12:06:00Z</cp:lastPrinted>
  <dcterms:created xsi:type="dcterms:W3CDTF">2017-10-02T12:04:00Z</dcterms:created>
  <dcterms:modified xsi:type="dcterms:W3CDTF">2017-10-02T12:23:00Z</dcterms:modified>
</cp:coreProperties>
</file>